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00F71" w14:textId="135D99C3" w:rsidR="00CC6854" w:rsidRPr="008F749E" w:rsidRDefault="00E3711A" w:rsidP="00E33093">
      <w:pPr>
        <w:shd w:val="clear" w:color="auto" w:fill="FFFFFF"/>
        <w:jc w:val="center"/>
        <w:rPr>
          <w:rFonts w:ascii="Arial" w:eastAsia="Times New Roman" w:hAnsi="Arial" w:cs="Arial"/>
          <w:i/>
          <w:color w:val="222222"/>
          <w:sz w:val="20"/>
          <w:szCs w:val="20"/>
        </w:rPr>
      </w:pPr>
      <w:r>
        <w:rPr>
          <w:rFonts w:ascii="Arial" w:eastAsia="Times New Roman" w:hAnsi="Arial" w:cs="Arial"/>
          <w:i/>
          <w:color w:val="222222"/>
          <w:sz w:val="20"/>
          <w:szCs w:val="20"/>
        </w:rPr>
        <w:t>When Writers Ask for Help with Reading:</w:t>
      </w:r>
      <w:r w:rsidR="00AB6EE9" w:rsidRPr="008F749E">
        <w:rPr>
          <w:rFonts w:ascii="Arial" w:eastAsia="Times New Roman" w:hAnsi="Arial" w:cs="Arial"/>
          <w:i/>
          <w:color w:val="222222"/>
          <w:sz w:val="20"/>
          <w:szCs w:val="20"/>
        </w:rPr>
        <w:t xml:space="preserve"> Ideas for Consultants</w:t>
      </w:r>
    </w:p>
    <w:p w14:paraId="64E45468" w14:textId="77777777" w:rsidR="00CC6854" w:rsidRPr="008F749E" w:rsidRDefault="00CC6854" w:rsidP="00CC6854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20"/>
          <w:szCs w:val="20"/>
        </w:rPr>
      </w:pPr>
    </w:p>
    <w:p w14:paraId="16D26B8F" w14:textId="515622DA" w:rsidR="00CC21AB" w:rsidRPr="008F749E" w:rsidRDefault="00AB6EE9" w:rsidP="00634E94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3711A">
        <w:rPr>
          <w:rFonts w:ascii="Arial" w:eastAsia="Times New Roman" w:hAnsi="Arial" w:cs="Arial"/>
          <w:b/>
          <w:color w:val="222222"/>
          <w:sz w:val="20"/>
          <w:szCs w:val="20"/>
        </w:rPr>
        <w:t>F</w:t>
      </w:r>
      <w:r w:rsidR="00CC6854" w:rsidRPr="00E3711A">
        <w:rPr>
          <w:rFonts w:ascii="Arial" w:eastAsia="Times New Roman" w:hAnsi="Arial" w:cs="Arial"/>
          <w:b/>
          <w:color w:val="222222"/>
          <w:sz w:val="20"/>
          <w:szCs w:val="20"/>
        </w:rPr>
        <w:t>irst meeting(s) of term</w:t>
      </w:r>
      <w:r w:rsidRPr="00E3711A">
        <w:rPr>
          <w:rFonts w:ascii="Arial" w:eastAsia="Times New Roman" w:hAnsi="Arial" w:cs="Arial"/>
          <w:b/>
          <w:color w:val="222222"/>
          <w:sz w:val="20"/>
          <w:szCs w:val="20"/>
        </w:rPr>
        <w:t>:</w:t>
      </w:r>
      <w:r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CD555A" w:rsidRPr="008F749E">
        <w:rPr>
          <w:rFonts w:ascii="Arial" w:eastAsia="Times New Roman" w:hAnsi="Arial" w:cs="Arial"/>
          <w:color w:val="222222"/>
          <w:sz w:val="20"/>
          <w:szCs w:val="20"/>
        </w:rPr>
        <w:t>r</w:t>
      </w:r>
      <w:r w:rsidR="0035384F"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eview </w:t>
      </w:r>
      <w:r w:rsidR="00CC21AB"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syllabi/reading assignments </w:t>
      </w:r>
      <w:r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and general approach </w:t>
      </w:r>
      <w:r w:rsidR="00CC21AB"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  </w:t>
      </w:r>
    </w:p>
    <w:p w14:paraId="1733A702" w14:textId="77777777" w:rsidR="00CC21AB" w:rsidRPr="008F749E" w:rsidRDefault="00CC21AB" w:rsidP="00CC6854">
      <w:pPr>
        <w:shd w:val="clear" w:color="auto" w:fill="FFFFFF"/>
        <w:ind w:left="720"/>
        <w:rPr>
          <w:rFonts w:ascii="Arial" w:eastAsia="Times New Roman" w:hAnsi="Arial" w:cs="Arial"/>
          <w:i/>
          <w:color w:val="222222"/>
          <w:sz w:val="20"/>
          <w:szCs w:val="20"/>
        </w:rPr>
      </w:pPr>
    </w:p>
    <w:p w14:paraId="523537F9" w14:textId="3066A9A9" w:rsidR="00CC21AB" w:rsidRPr="008F749E" w:rsidRDefault="00CC21AB" w:rsidP="008F749E">
      <w:pPr>
        <w:shd w:val="clear" w:color="auto" w:fill="FFFFFF"/>
        <w:rPr>
          <w:rFonts w:ascii="Arial" w:eastAsia="Times New Roman" w:hAnsi="Arial" w:cs="Arial"/>
          <w:i/>
          <w:color w:val="222222"/>
          <w:sz w:val="20"/>
          <w:szCs w:val="20"/>
        </w:rPr>
      </w:pPr>
      <w:r w:rsidRPr="008F749E">
        <w:rPr>
          <w:rFonts w:ascii="Arial" w:eastAsia="Times New Roman" w:hAnsi="Arial" w:cs="Arial"/>
          <w:i/>
          <w:color w:val="222222"/>
          <w:sz w:val="20"/>
          <w:szCs w:val="20"/>
        </w:rPr>
        <w:t>Try to identify together what the reading load is going to look like – how many pages per class period, what sort of reading (textbook, articles, novels, etc.)  You might try:</w:t>
      </w:r>
    </w:p>
    <w:p w14:paraId="4CEAE68A" w14:textId="77777777" w:rsidR="00CC21AB" w:rsidRPr="008F749E" w:rsidRDefault="00CC21AB" w:rsidP="00CC6854">
      <w:pPr>
        <w:shd w:val="clear" w:color="auto" w:fill="FFFFFF"/>
        <w:ind w:left="720"/>
        <w:rPr>
          <w:rFonts w:ascii="Arial" w:eastAsia="Times New Roman" w:hAnsi="Arial" w:cs="Arial"/>
          <w:i/>
          <w:color w:val="222222"/>
          <w:sz w:val="20"/>
          <w:szCs w:val="20"/>
        </w:rPr>
      </w:pPr>
    </w:p>
    <w:p w14:paraId="6D9D8DA0" w14:textId="0938D942" w:rsidR="00CC21AB" w:rsidRPr="008F749E" w:rsidRDefault="00CC21AB" w:rsidP="00AB6EE9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8F749E">
        <w:rPr>
          <w:rFonts w:ascii="Arial" w:eastAsia="Times New Roman" w:hAnsi="Arial" w:cs="Arial"/>
          <w:color w:val="222222"/>
          <w:sz w:val="20"/>
          <w:szCs w:val="20"/>
        </w:rPr>
        <w:t>Asking which kinds of reading is the stud</w:t>
      </w:r>
      <w:r w:rsidR="0035384F" w:rsidRPr="008F749E">
        <w:rPr>
          <w:rFonts w:ascii="Arial" w:eastAsia="Times New Roman" w:hAnsi="Arial" w:cs="Arial"/>
          <w:color w:val="222222"/>
          <w:sz w:val="20"/>
          <w:szCs w:val="20"/>
        </w:rPr>
        <w:t>ent most anxious about, and why</w:t>
      </w:r>
      <w:r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  </w:t>
      </w:r>
    </w:p>
    <w:p w14:paraId="55D2DF72" w14:textId="77777777" w:rsidR="00B3166F" w:rsidRPr="008F749E" w:rsidRDefault="00B3166F" w:rsidP="00B3166F">
      <w:pPr>
        <w:pStyle w:val="ListParagraph"/>
        <w:shd w:val="clear" w:color="auto" w:fill="FFFFFF"/>
        <w:ind w:left="1440"/>
        <w:rPr>
          <w:rFonts w:ascii="Arial" w:eastAsia="Times New Roman" w:hAnsi="Arial" w:cs="Arial"/>
          <w:color w:val="222222"/>
          <w:sz w:val="20"/>
          <w:szCs w:val="20"/>
        </w:rPr>
      </w:pPr>
    </w:p>
    <w:p w14:paraId="6D7B700E" w14:textId="35F6A458" w:rsidR="0035384F" w:rsidRDefault="009C35E4" w:rsidP="0035384F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Helping to map</w:t>
      </w:r>
      <w:r w:rsidR="0035384F"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 reading deadlines onto a calendar</w:t>
      </w:r>
      <w:r w:rsidR="00AE41F9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14:paraId="22BD5F5B" w14:textId="77777777" w:rsidR="00AE41F9" w:rsidRPr="00AE41F9" w:rsidRDefault="00AE41F9" w:rsidP="00AE41F9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520B9E1B" w14:textId="2B7FFFB2" w:rsidR="00AE41F9" w:rsidRPr="008F749E" w:rsidRDefault="00AE41F9" w:rsidP="0035384F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Helping to assess how much time the reading will take (</w:t>
      </w:r>
      <w:r w:rsidR="00E3711A">
        <w:rPr>
          <w:rFonts w:ascii="Arial" w:eastAsia="Times New Roman" w:hAnsi="Arial" w:cs="Arial"/>
          <w:color w:val="222222"/>
          <w:sz w:val="20"/>
          <w:szCs w:val="20"/>
        </w:rPr>
        <w:t xml:space="preserve">if they think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having some idea about time required </w:t>
      </w:r>
      <w:r w:rsidR="00E3711A">
        <w:rPr>
          <w:rFonts w:ascii="Arial" w:eastAsia="Times New Roman" w:hAnsi="Arial" w:cs="Arial"/>
          <w:color w:val="222222"/>
          <w:sz w:val="20"/>
          <w:szCs w:val="20"/>
        </w:rPr>
        <w:t>will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reduce </w:t>
      </w:r>
      <w:r w:rsidR="00E3711A">
        <w:rPr>
          <w:rFonts w:ascii="Arial" w:eastAsia="Times New Roman" w:hAnsi="Arial" w:cs="Arial"/>
          <w:color w:val="222222"/>
          <w:sz w:val="20"/>
          <w:szCs w:val="20"/>
        </w:rPr>
        <w:t xml:space="preserve">their </w:t>
      </w:r>
      <w:r>
        <w:rPr>
          <w:rFonts w:ascii="Arial" w:eastAsia="Times New Roman" w:hAnsi="Arial" w:cs="Arial"/>
          <w:color w:val="222222"/>
          <w:sz w:val="20"/>
          <w:szCs w:val="20"/>
        </w:rPr>
        <w:t>stress)</w:t>
      </w:r>
    </w:p>
    <w:p w14:paraId="15D2EEA9" w14:textId="77777777" w:rsidR="00B3166F" w:rsidRPr="008F749E" w:rsidRDefault="00B3166F" w:rsidP="00B3166F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2896D056" w14:textId="624935ED" w:rsidR="00CC21AB" w:rsidRPr="008F749E" w:rsidRDefault="00CC21AB" w:rsidP="00AB6EE9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Looking </w:t>
      </w:r>
      <w:r w:rsidR="00AB6EE9"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at </w:t>
      </w:r>
      <w:r w:rsidRPr="008F749E">
        <w:rPr>
          <w:rFonts w:ascii="Arial" w:eastAsia="Times New Roman" w:hAnsi="Arial" w:cs="Arial"/>
          <w:color w:val="222222"/>
          <w:sz w:val="20"/>
          <w:szCs w:val="20"/>
        </w:rPr>
        <w:t>example</w:t>
      </w:r>
      <w:r w:rsidR="00AB6EE9"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(s) </w:t>
      </w:r>
      <w:r w:rsidR="009C35E4">
        <w:rPr>
          <w:rFonts w:ascii="Arial" w:eastAsia="Times New Roman" w:hAnsi="Arial" w:cs="Arial"/>
          <w:color w:val="222222"/>
          <w:sz w:val="20"/>
          <w:szCs w:val="20"/>
        </w:rPr>
        <w:t xml:space="preserve">from their assigned readings </w:t>
      </w:r>
      <w:r w:rsidR="00AB6EE9" w:rsidRPr="008F749E">
        <w:rPr>
          <w:rFonts w:ascii="Arial" w:eastAsia="Times New Roman" w:hAnsi="Arial" w:cs="Arial"/>
          <w:color w:val="222222"/>
          <w:sz w:val="20"/>
          <w:szCs w:val="20"/>
        </w:rPr>
        <w:t>of particular type</w:t>
      </w:r>
      <w:r w:rsidR="009C35E4">
        <w:rPr>
          <w:rFonts w:ascii="Arial" w:eastAsia="Times New Roman" w:hAnsi="Arial" w:cs="Arial"/>
          <w:color w:val="222222"/>
          <w:sz w:val="20"/>
          <w:szCs w:val="20"/>
        </w:rPr>
        <w:t>s</w:t>
      </w:r>
      <w:r w:rsidR="00AB6EE9"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 of text </w:t>
      </w:r>
      <w:r w:rsidRPr="008F749E">
        <w:rPr>
          <w:rFonts w:ascii="Arial" w:eastAsia="Times New Roman" w:hAnsi="Arial" w:cs="Arial"/>
          <w:color w:val="222222"/>
          <w:sz w:val="20"/>
          <w:szCs w:val="20"/>
        </w:rPr>
        <w:t>and discuss</w:t>
      </w:r>
      <w:r w:rsidR="00AB6EE9" w:rsidRPr="008F749E">
        <w:rPr>
          <w:rFonts w:ascii="Arial" w:eastAsia="Times New Roman" w:hAnsi="Arial" w:cs="Arial"/>
          <w:color w:val="222222"/>
          <w:sz w:val="20"/>
          <w:szCs w:val="20"/>
        </w:rPr>
        <w:t>ing</w:t>
      </w:r>
      <w:r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9C35E4">
        <w:rPr>
          <w:rFonts w:ascii="Arial" w:eastAsia="Times New Roman" w:hAnsi="Arial" w:cs="Arial"/>
          <w:color w:val="222222"/>
          <w:sz w:val="20"/>
          <w:szCs w:val="20"/>
        </w:rPr>
        <w:t>how they differ</w:t>
      </w:r>
      <w:r w:rsidR="0035384F"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9C35E4">
        <w:rPr>
          <w:rFonts w:ascii="Arial" w:eastAsia="Times New Roman" w:hAnsi="Arial" w:cs="Arial"/>
          <w:color w:val="222222"/>
          <w:sz w:val="20"/>
          <w:szCs w:val="20"/>
        </w:rPr>
        <w:t xml:space="preserve">as reading tasks, </w:t>
      </w:r>
      <w:r w:rsidR="0035384F" w:rsidRPr="008F749E">
        <w:rPr>
          <w:rFonts w:ascii="Arial" w:eastAsia="Times New Roman" w:hAnsi="Arial" w:cs="Arial"/>
          <w:color w:val="222222"/>
          <w:sz w:val="20"/>
          <w:szCs w:val="20"/>
        </w:rPr>
        <w:t>e.g.</w:t>
      </w:r>
      <w:r w:rsidR="009C35E4">
        <w:rPr>
          <w:rFonts w:ascii="Arial" w:eastAsia="Times New Roman" w:hAnsi="Arial" w:cs="Arial"/>
          <w:color w:val="222222"/>
          <w:sz w:val="20"/>
          <w:szCs w:val="20"/>
        </w:rPr>
        <w:t>,</w:t>
      </w:r>
      <w:r w:rsidR="0035384F"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 a poem</w:t>
      </w:r>
      <w:r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35384F" w:rsidRPr="008F749E">
        <w:rPr>
          <w:rFonts w:ascii="Arial" w:eastAsia="Times New Roman" w:hAnsi="Arial" w:cs="Arial"/>
          <w:color w:val="222222"/>
          <w:sz w:val="20"/>
          <w:szCs w:val="20"/>
        </w:rPr>
        <w:t>versus an article introduction,</w:t>
      </w:r>
      <w:r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 a page o</w:t>
      </w:r>
      <w:r w:rsidR="0035384F" w:rsidRPr="008F749E">
        <w:rPr>
          <w:rFonts w:ascii="Arial" w:eastAsia="Times New Roman" w:hAnsi="Arial" w:cs="Arial"/>
          <w:color w:val="222222"/>
          <w:sz w:val="20"/>
          <w:szCs w:val="20"/>
        </w:rPr>
        <w:t>r two from a novel versus a textbook</w:t>
      </w:r>
    </w:p>
    <w:p w14:paraId="622DD162" w14:textId="77777777" w:rsidR="00CC21AB" w:rsidRPr="008F749E" w:rsidRDefault="00CC21AB" w:rsidP="00CC6854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20"/>
          <w:szCs w:val="20"/>
        </w:rPr>
      </w:pPr>
    </w:p>
    <w:p w14:paraId="502B58B5" w14:textId="6D8791EE" w:rsidR="00AB6EE9" w:rsidRPr="008F749E" w:rsidRDefault="00AB6EE9" w:rsidP="008F749E">
      <w:pPr>
        <w:shd w:val="clear" w:color="auto" w:fill="FFFFFF"/>
        <w:rPr>
          <w:rFonts w:ascii="Arial" w:eastAsia="Times New Roman" w:hAnsi="Arial" w:cs="Arial"/>
          <w:i/>
          <w:color w:val="222222"/>
          <w:sz w:val="20"/>
          <w:szCs w:val="20"/>
        </w:rPr>
      </w:pPr>
      <w:r w:rsidRPr="008F749E">
        <w:rPr>
          <w:rFonts w:ascii="Arial" w:eastAsia="Times New Roman" w:hAnsi="Arial" w:cs="Arial"/>
          <w:i/>
          <w:color w:val="222222"/>
          <w:sz w:val="20"/>
          <w:szCs w:val="20"/>
        </w:rPr>
        <w:t>In a general way, you might discuss how the student approaches reading</w:t>
      </w:r>
      <w:r w:rsidR="00CD555A" w:rsidRPr="008F749E">
        <w:rPr>
          <w:rFonts w:ascii="Arial" w:eastAsia="Times New Roman" w:hAnsi="Arial" w:cs="Arial"/>
          <w:i/>
          <w:color w:val="222222"/>
          <w:sz w:val="20"/>
          <w:szCs w:val="20"/>
        </w:rPr>
        <w:t xml:space="preserve"> and share with them any strategies of your own you think might be useful</w:t>
      </w:r>
      <w:r w:rsidRPr="008F749E">
        <w:rPr>
          <w:rFonts w:ascii="Arial" w:eastAsia="Times New Roman" w:hAnsi="Arial" w:cs="Arial"/>
          <w:i/>
          <w:color w:val="222222"/>
          <w:sz w:val="20"/>
          <w:szCs w:val="20"/>
        </w:rPr>
        <w:t>.  Have they thought about:</w:t>
      </w:r>
    </w:p>
    <w:p w14:paraId="29F70AC5" w14:textId="77777777" w:rsidR="00AB6EE9" w:rsidRPr="008F749E" w:rsidRDefault="00AB6EE9" w:rsidP="00CC6854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20"/>
          <w:szCs w:val="20"/>
        </w:rPr>
      </w:pPr>
    </w:p>
    <w:p w14:paraId="77BA3CCE" w14:textId="1ED90867" w:rsidR="0035384F" w:rsidRPr="008F749E" w:rsidRDefault="00AB6EE9" w:rsidP="0035384F">
      <w:pPr>
        <w:pStyle w:val="ListParagraph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AE41F9">
        <w:rPr>
          <w:rFonts w:ascii="Arial" w:eastAsia="Times New Roman" w:hAnsi="Arial" w:cs="Arial"/>
          <w:b/>
          <w:color w:val="222222"/>
          <w:sz w:val="20"/>
          <w:szCs w:val="20"/>
        </w:rPr>
        <w:t>Where</w:t>
      </w:r>
      <w:r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 they </w:t>
      </w:r>
      <w:r w:rsidR="0035384F"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read most effectively.  </w:t>
      </w:r>
      <w:r w:rsidRPr="008F749E">
        <w:rPr>
          <w:rFonts w:ascii="Arial" w:eastAsia="Times New Roman" w:hAnsi="Arial" w:cs="Arial"/>
          <w:color w:val="222222"/>
          <w:sz w:val="20"/>
          <w:szCs w:val="20"/>
        </w:rPr>
        <w:t>What environmental factors might they consider – e.g. good light, type of seating, whether they work better in monastery quiet or Blue Monday surroundings . . . )</w:t>
      </w:r>
    </w:p>
    <w:p w14:paraId="6A213A8E" w14:textId="77777777" w:rsidR="00B3166F" w:rsidRPr="008F749E" w:rsidRDefault="00B3166F" w:rsidP="00B3166F">
      <w:pPr>
        <w:pStyle w:val="ListParagraph"/>
        <w:shd w:val="clear" w:color="auto" w:fill="FFFFFF"/>
        <w:ind w:left="1440"/>
        <w:rPr>
          <w:rFonts w:ascii="Arial" w:eastAsia="Times New Roman" w:hAnsi="Arial" w:cs="Arial"/>
          <w:color w:val="222222"/>
          <w:sz w:val="20"/>
          <w:szCs w:val="20"/>
        </w:rPr>
      </w:pPr>
    </w:p>
    <w:p w14:paraId="2852DD0A" w14:textId="473E15C8" w:rsidR="00AB6EE9" w:rsidRPr="008F749E" w:rsidRDefault="00AB6EE9" w:rsidP="0010724C">
      <w:pPr>
        <w:pStyle w:val="ListParagraph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B53CCB">
        <w:rPr>
          <w:rFonts w:ascii="Arial" w:eastAsia="Times New Roman" w:hAnsi="Arial" w:cs="Arial"/>
          <w:b/>
          <w:color w:val="222222"/>
          <w:sz w:val="20"/>
          <w:szCs w:val="20"/>
        </w:rPr>
        <w:t>When</w:t>
      </w:r>
      <w:r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 they read – experts say reading is </w:t>
      </w:r>
      <w:r w:rsidR="00CD555A" w:rsidRPr="008F749E">
        <w:rPr>
          <w:rFonts w:ascii="Arial" w:eastAsia="Times New Roman" w:hAnsi="Arial" w:cs="Arial"/>
          <w:color w:val="222222"/>
          <w:sz w:val="20"/>
          <w:szCs w:val="20"/>
        </w:rPr>
        <w:t>more efficient</w:t>
      </w:r>
      <w:r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 in </w:t>
      </w:r>
      <w:r w:rsidR="00CD555A" w:rsidRPr="008F749E">
        <w:rPr>
          <w:rFonts w:ascii="Arial" w:eastAsia="Times New Roman" w:hAnsi="Arial" w:cs="Arial"/>
          <w:color w:val="222222"/>
          <w:sz w:val="20"/>
          <w:szCs w:val="20"/>
        </w:rPr>
        <w:t>daylight hours</w:t>
      </w:r>
    </w:p>
    <w:p w14:paraId="17D05012" w14:textId="77777777" w:rsidR="00B3166F" w:rsidRPr="008F749E" w:rsidRDefault="00B3166F" w:rsidP="00B3166F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54345336" w14:textId="12EA1C95" w:rsidR="00AB6EE9" w:rsidRPr="008F749E" w:rsidRDefault="009C35E4" w:rsidP="0010724C">
      <w:pPr>
        <w:pStyle w:val="ListParagraph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B53CCB">
        <w:rPr>
          <w:rFonts w:ascii="Arial" w:eastAsia="Times New Roman" w:hAnsi="Arial" w:cs="Arial"/>
          <w:b/>
          <w:color w:val="222222"/>
          <w:sz w:val="20"/>
          <w:szCs w:val="20"/>
        </w:rPr>
        <w:t>How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they read - t</w:t>
      </w:r>
      <w:r w:rsidR="00AB6EE9" w:rsidRPr="008F749E">
        <w:rPr>
          <w:rFonts w:ascii="Arial" w:eastAsia="Times New Roman" w:hAnsi="Arial" w:cs="Arial"/>
          <w:color w:val="222222"/>
          <w:sz w:val="20"/>
          <w:szCs w:val="20"/>
        </w:rPr>
        <w:t>reating reading like an official “job” and going to a particular place at a particular time to do it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can help</w:t>
      </w:r>
      <w:r w:rsidR="00AB6EE9"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</w:p>
    <w:p w14:paraId="4568D8DA" w14:textId="77777777" w:rsidR="00B3166F" w:rsidRPr="008F749E" w:rsidRDefault="00B3166F" w:rsidP="00B3166F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04BBFF2B" w14:textId="108A4423" w:rsidR="00CD555A" w:rsidRPr="008F749E" w:rsidRDefault="009C35E4" w:rsidP="0010724C">
      <w:pPr>
        <w:pStyle w:val="ListParagraph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B53CCB">
        <w:rPr>
          <w:rFonts w:ascii="Arial" w:eastAsia="Times New Roman" w:hAnsi="Arial" w:cs="Arial"/>
          <w:color w:val="222222"/>
          <w:sz w:val="20"/>
          <w:szCs w:val="20"/>
        </w:rPr>
        <w:t>How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they deal</w:t>
      </w:r>
      <w:r w:rsidR="00CD555A"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 with distractions – turning off the Facebook links or making “to-do” lists/schedules to diminish mental distraction in the form of worrying about getting everything done.</w:t>
      </w:r>
    </w:p>
    <w:p w14:paraId="2E3EBB27" w14:textId="77777777" w:rsidR="00B3166F" w:rsidRPr="008F749E" w:rsidRDefault="00B3166F" w:rsidP="00B3166F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45394D32" w14:textId="3D53508A" w:rsidR="00AB6EE9" w:rsidRPr="008F749E" w:rsidRDefault="00AB6EE9" w:rsidP="0010724C">
      <w:pPr>
        <w:pStyle w:val="ListParagraph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Taking mini-breaks </w:t>
      </w:r>
      <w:r w:rsidR="0010724C" w:rsidRPr="008F749E">
        <w:rPr>
          <w:rFonts w:ascii="Arial" w:eastAsia="Times New Roman" w:hAnsi="Arial" w:cs="Arial"/>
          <w:color w:val="222222"/>
          <w:sz w:val="20"/>
          <w:szCs w:val="20"/>
        </w:rPr>
        <w:t>(getting up and moving around) every 20/40 minutes (or whatever works for them).</w:t>
      </w:r>
      <w:r w:rsidR="00CD555A"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14:paraId="273B374D" w14:textId="77777777" w:rsidR="00B3166F" w:rsidRPr="008F749E" w:rsidRDefault="00B3166F" w:rsidP="00B3166F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3108E559" w14:textId="3C16BED3" w:rsidR="00CD555A" w:rsidRPr="008F749E" w:rsidRDefault="00CD555A" w:rsidP="0010724C">
      <w:pPr>
        <w:pStyle w:val="ListParagraph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8F749E">
        <w:rPr>
          <w:rFonts w:ascii="Arial" w:eastAsia="Times New Roman" w:hAnsi="Arial" w:cs="Arial"/>
          <w:color w:val="222222"/>
          <w:sz w:val="20"/>
          <w:szCs w:val="20"/>
        </w:rPr>
        <w:t>Here’s a video on reading improvement</w:t>
      </w:r>
      <w:r w:rsidR="00E3711A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14:paraId="1D1A8E03" w14:textId="5DE4E3ED" w:rsidR="00CD555A" w:rsidRPr="008F749E" w:rsidRDefault="00E3711A" w:rsidP="00CD555A">
      <w:pPr>
        <w:shd w:val="clear" w:color="auto" w:fill="FFFFFF"/>
        <w:ind w:left="1440"/>
        <w:rPr>
          <w:rFonts w:ascii="Arial" w:eastAsia="Times New Roman" w:hAnsi="Arial" w:cs="Arial"/>
          <w:color w:val="222222"/>
          <w:sz w:val="20"/>
          <w:szCs w:val="20"/>
        </w:rPr>
      </w:pPr>
      <w:hyperlink r:id="rId5" w:history="1">
        <w:r w:rsidR="00CD555A" w:rsidRPr="008F749E">
          <w:rPr>
            <w:rStyle w:val="Hyperlink"/>
            <w:rFonts w:ascii="Arial" w:eastAsia="Times New Roman" w:hAnsi="Arial" w:cs="Arial"/>
            <w:sz w:val="20"/>
            <w:szCs w:val="20"/>
          </w:rPr>
          <w:t>http://www.dartmouth.edu/~acskills/videos/video_ri.html</w:t>
        </w:r>
      </w:hyperlink>
    </w:p>
    <w:p w14:paraId="6F5A3499" w14:textId="77777777" w:rsidR="00B53CCB" w:rsidRDefault="00B53CCB" w:rsidP="008F749E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1904CAF0" w14:textId="72A0D6F4" w:rsidR="00CD555A" w:rsidRPr="008F749E" w:rsidRDefault="00B53CCB" w:rsidP="008F749E">
      <w:pPr>
        <w:shd w:val="clear" w:color="auto" w:fill="FFFFFF"/>
        <w:rPr>
          <w:rFonts w:ascii="Arial" w:eastAsia="Times New Roman" w:hAnsi="Arial" w:cs="Arial"/>
          <w:i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I</w:t>
      </w:r>
      <w:r w:rsidR="00CD555A" w:rsidRPr="008F749E">
        <w:rPr>
          <w:rFonts w:ascii="Arial" w:eastAsia="Times New Roman" w:hAnsi="Arial" w:cs="Arial"/>
          <w:i/>
          <w:color w:val="222222"/>
          <w:sz w:val="20"/>
          <w:szCs w:val="20"/>
        </w:rPr>
        <w:t>n a more specific way and hands-on way, you might help them to:</w:t>
      </w:r>
    </w:p>
    <w:p w14:paraId="1A11CDC3" w14:textId="77777777" w:rsidR="00CC6854" w:rsidRPr="008F749E" w:rsidRDefault="00CC6854" w:rsidP="00CD555A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19BAE371" w14:textId="78D09FDD" w:rsidR="0035384F" w:rsidRPr="008F749E" w:rsidRDefault="0035384F" w:rsidP="0035384F">
      <w:pPr>
        <w:pStyle w:val="ListParagraph"/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8F749E">
        <w:rPr>
          <w:rFonts w:ascii="Arial" w:eastAsia="Times New Roman" w:hAnsi="Arial" w:cs="Arial"/>
          <w:i/>
          <w:color w:val="222222"/>
          <w:sz w:val="20"/>
          <w:szCs w:val="20"/>
        </w:rPr>
        <w:t>P</w:t>
      </w:r>
      <w:r w:rsidR="00280B0D" w:rsidRPr="008F749E">
        <w:rPr>
          <w:rFonts w:ascii="Arial" w:eastAsia="Times New Roman" w:hAnsi="Arial" w:cs="Arial"/>
          <w:i/>
          <w:color w:val="222222"/>
          <w:sz w:val="20"/>
          <w:szCs w:val="20"/>
        </w:rPr>
        <w:t>rioritize</w:t>
      </w:r>
      <w:r w:rsidR="00280B0D"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 between readings for the week</w:t>
      </w:r>
      <w:r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, or for </w:t>
      </w:r>
      <w:r w:rsidR="00B3166F"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their </w:t>
      </w:r>
      <w:r w:rsidRPr="008F749E">
        <w:rPr>
          <w:rFonts w:ascii="Arial" w:eastAsia="Times New Roman" w:hAnsi="Arial" w:cs="Arial"/>
          <w:color w:val="222222"/>
          <w:sz w:val="20"/>
          <w:szCs w:val="20"/>
        </w:rPr>
        <w:t>next class</w:t>
      </w:r>
      <w:r w:rsidR="00634E94"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r w:rsidR="00280B0D" w:rsidRPr="008F749E">
        <w:rPr>
          <w:rFonts w:ascii="Arial" w:eastAsia="Times New Roman" w:hAnsi="Arial" w:cs="Arial"/>
          <w:color w:val="222222"/>
          <w:sz w:val="20"/>
          <w:szCs w:val="20"/>
        </w:rPr>
        <w:t>i.e.</w:t>
      </w:r>
      <w:r w:rsidR="00634E94" w:rsidRPr="008F749E">
        <w:rPr>
          <w:rFonts w:ascii="Arial" w:eastAsia="Times New Roman" w:hAnsi="Arial" w:cs="Arial"/>
          <w:color w:val="222222"/>
          <w:sz w:val="20"/>
          <w:szCs w:val="20"/>
        </w:rPr>
        <w:t>,</w:t>
      </w:r>
      <w:r w:rsidR="00280B0D"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E3711A">
        <w:rPr>
          <w:rFonts w:ascii="Arial" w:eastAsia="Times New Roman" w:hAnsi="Arial" w:cs="Arial"/>
          <w:color w:val="222222"/>
          <w:sz w:val="20"/>
          <w:szCs w:val="20"/>
        </w:rPr>
        <w:t xml:space="preserve">discuss </w:t>
      </w:r>
      <w:r w:rsidR="00280B0D"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which </w:t>
      </w:r>
      <w:r w:rsidRPr="008F749E">
        <w:rPr>
          <w:rFonts w:ascii="Arial" w:eastAsia="Times New Roman" w:hAnsi="Arial" w:cs="Arial"/>
          <w:color w:val="222222"/>
          <w:sz w:val="20"/>
          <w:szCs w:val="20"/>
        </w:rPr>
        <w:t>might be</w:t>
      </w:r>
      <w:r w:rsidR="00280B0D"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 ok to </w:t>
      </w:r>
      <w:r w:rsidR="00280B0D" w:rsidRPr="008F749E">
        <w:rPr>
          <w:rFonts w:ascii="Arial" w:eastAsia="Times New Roman" w:hAnsi="Arial" w:cs="Arial"/>
          <w:i/>
          <w:color w:val="222222"/>
          <w:sz w:val="20"/>
          <w:szCs w:val="20"/>
        </w:rPr>
        <w:t>skim</w:t>
      </w:r>
      <w:r w:rsidR="00280B0D"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, and which </w:t>
      </w:r>
      <w:r w:rsidR="00634E94"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need </w:t>
      </w:r>
      <w:r w:rsidR="00634E94" w:rsidRPr="008F749E">
        <w:rPr>
          <w:rFonts w:ascii="Arial" w:eastAsia="Times New Roman" w:hAnsi="Arial" w:cs="Arial"/>
          <w:i/>
          <w:color w:val="222222"/>
          <w:sz w:val="20"/>
          <w:szCs w:val="20"/>
        </w:rPr>
        <w:t>close reading</w:t>
      </w:r>
      <w:r w:rsidR="00634E94" w:rsidRPr="008F749E">
        <w:rPr>
          <w:rFonts w:ascii="Arial" w:eastAsia="Times New Roman" w:hAnsi="Arial" w:cs="Arial"/>
          <w:color w:val="222222"/>
          <w:sz w:val="20"/>
          <w:szCs w:val="20"/>
        </w:rPr>
        <w:t>?</w:t>
      </w:r>
      <w:r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  </w:t>
      </w:r>
      <w:r w:rsidR="00E3711A">
        <w:rPr>
          <w:rFonts w:ascii="Arial" w:eastAsia="Times New Roman" w:hAnsi="Arial" w:cs="Arial"/>
          <w:color w:val="222222"/>
          <w:sz w:val="20"/>
          <w:szCs w:val="20"/>
        </w:rPr>
        <w:t>We</w:t>
      </w:r>
      <w:r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re there any clues about this in what the professor emphasized in class or </w:t>
      </w:r>
      <w:r w:rsidR="00E3711A">
        <w:rPr>
          <w:rFonts w:ascii="Arial" w:eastAsia="Times New Roman" w:hAnsi="Arial" w:cs="Arial"/>
          <w:color w:val="222222"/>
          <w:sz w:val="20"/>
          <w:szCs w:val="20"/>
        </w:rPr>
        <w:t>in the syllabus</w:t>
      </w:r>
      <w:r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? </w:t>
      </w:r>
      <w:r w:rsidR="00B53CCB">
        <w:rPr>
          <w:rFonts w:ascii="Arial" w:eastAsia="Times New Roman" w:hAnsi="Arial" w:cs="Arial"/>
          <w:color w:val="222222"/>
          <w:sz w:val="20"/>
          <w:szCs w:val="20"/>
        </w:rPr>
        <w:t>(</w:t>
      </w:r>
      <w:r w:rsidR="00E3711A">
        <w:rPr>
          <w:rFonts w:ascii="Arial" w:eastAsia="Times New Roman" w:hAnsi="Arial" w:cs="Arial"/>
          <w:color w:val="222222"/>
          <w:sz w:val="20"/>
          <w:szCs w:val="20"/>
        </w:rPr>
        <w:t>Important b</w:t>
      </w:r>
      <w:r w:rsidR="00B53CCB">
        <w:rPr>
          <w:rFonts w:ascii="Arial" w:eastAsia="Times New Roman" w:hAnsi="Arial" w:cs="Arial"/>
          <w:color w:val="222222"/>
          <w:sz w:val="20"/>
          <w:szCs w:val="20"/>
        </w:rPr>
        <w:t>ecause a big problem is balancing careful reading/comprehension with time it takes to do the reading)</w:t>
      </w:r>
    </w:p>
    <w:p w14:paraId="6DAD7077" w14:textId="77777777" w:rsidR="00B3166F" w:rsidRPr="008F749E" w:rsidRDefault="00B3166F" w:rsidP="00B3166F">
      <w:pPr>
        <w:pStyle w:val="ListParagraph"/>
        <w:shd w:val="clear" w:color="auto" w:fill="FFFFFF"/>
        <w:ind w:left="1440"/>
        <w:rPr>
          <w:rFonts w:ascii="Arial" w:eastAsia="Times New Roman" w:hAnsi="Arial" w:cs="Arial"/>
          <w:color w:val="222222"/>
          <w:sz w:val="20"/>
          <w:szCs w:val="20"/>
        </w:rPr>
      </w:pPr>
    </w:p>
    <w:p w14:paraId="52C15043" w14:textId="6EDB175C" w:rsidR="00280B0D" w:rsidRPr="008F749E" w:rsidRDefault="00E33093" w:rsidP="0035384F">
      <w:pPr>
        <w:pStyle w:val="ListParagraph"/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8F749E">
        <w:rPr>
          <w:rFonts w:ascii="Arial" w:eastAsia="Times New Roman" w:hAnsi="Arial" w:cs="Arial"/>
          <w:color w:val="222222"/>
          <w:sz w:val="20"/>
          <w:szCs w:val="20"/>
        </w:rPr>
        <w:t>Identify</w:t>
      </w:r>
      <w:r w:rsidR="0035384F"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 the </w:t>
      </w:r>
      <w:r w:rsidR="0035384F" w:rsidRPr="008F749E">
        <w:rPr>
          <w:rFonts w:ascii="Arial" w:eastAsia="Times New Roman" w:hAnsi="Arial" w:cs="Arial"/>
          <w:i/>
          <w:color w:val="222222"/>
          <w:sz w:val="20"/>
          <w:szCs w:val="20"/>
        </w:rPr>
        <w:t>purpose</w:t>
      </w:r>
      <w:r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 of the reading.</w:t>
      </w:r>
      <w:r w:rsidR="0035384F"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  Is it just for context, or </w:t>
      </w:r>
      <w:r w:rsidR="00634E94" w:rsidRPr="008F749E">
        <w:rPr>
          <w:rFonts w:ascii="Arial" w:eastAsia="Times New Roman" w:hAnsi="Arial" w:cs="Arial"/>
          <w:color w:val="222222"/>
          <w:sz w:val="20"/>
          <w:szCs w:val="20"/>
        </w:rPr>
        <w:t>does it</w:t>
      </w:r>
      <w:r w:rsidR="0035384F"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 really unpack an idea or theory? </w:t>
      </w:r>
      <w:r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Will they have to write a </w:t>
      </w:r>
      <w:r w:rsidR="00B3166F"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Moodle post or a </w:t>
      </w:r>
      <w:r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paper based on the text? </w:t>
      </w:r>
      <w:r w:rsidR="00B3166F"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Are they looking for a general theme, or specific examples? Are they looking for tone or style or subtext? </w:t>
      </w:r>
      <w:r w:rsidR="0035384F"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8F749E">
        <w:rPr>
          <w:rFonts w:ascii="Arial" w:eastAsia="Times New Roman" w:hAnsi="Arial" w:cs="Arial"/>
          <w:color w:val="222222"/>
          <w:sz w:val="20"/>
          <w:szCs w:val="20"/>
        </w:rPr>
        <w:t>(</w:t>
      </w:r>
      <w:r w:rsidR="0035384F"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If you can’t work this out together from the available materials, you might be able to encourage them to try and find out by </w:t>
      </w:r>
      <w:r w:rsidRPr="008F749E">
        <w:rPr>
          <w:rFonts w:ascii="Arial" w:eastAsia="Times New Roman" w:hAnsi="Arial" w:cs="Arial"/>
          <w:color w:val="222222"/>
          <w:sz w:val="20"/>
          <w:szCs w:val="20"/>
        </w:rPr>
        <w:t>asking questions in class or in</w:t>
      </w:r>
      <w:r w:rsidR="0035384F"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 office hours</w:t>
      </w:r>
      <w:r w:rsidR="00B3166F" w:rsidRPr="008F749E">
        <w:rPr>
          <w:rFonts w:ascii="Arial" w:eastAsia="Times New Roman" w:hAnsi="Arial" w:cs="Arial"/>
          <w:color w:val="222222"/>
          <w:sz w:val="20"/>
          <w:szCs w:val="20"/>
        </w:rPr>
        <w:t>.</w:t>
      </w:r>
      <w:r w:rsidRPr="008F749E">
        <w:rPr>
          <w:rFonts w:ascii="Arial" w:eastAsia="Times New Roman" w:hAnsi="Arial" w:cs="Arial"/>
          <w:color w:val="222222"/>
          <w:sz w:val="20"/>
          <w:szCs w:val="20"/>
        </w:rPr>
        <w:t>)</w:t>
      </w:r>
    </w:p>
    <w:p w14:paraId="532B03BC" w14:textId="77777777" w:rsidR="00634E94" w:rsidRPr="008F749E" w:rsidRDefault="00634E94" w:rsidP="00634E94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7F3DB207" w14:textId="3830AC93" w:rsidR="00E33093" w:rsidRPr="008F749E" w:rsidRDefault="00E33093" w:rsidP="0035384F">
      <w:pPr>
        <w:pStyle w:val="ListParagraph"/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Think about </w:t>
      </w:r>
      <w:r w:rsidRPr="008F749E">
        <w:rPr>
          <w:rFonts w:ascii="Arial" w:eastAsia="Times New Roman" w:hAnsi="Arial" w:cs="Arial"/>
          <w:i/>
          <w:color w:val="222222"/>
          <w:sz w:val="20"/>
          <w:szCs w:val="20"/>
        </w:rPr>
        <w:t>note-taking strategies</w:t>
      </w:r>
      <w:r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 etc. (depending on the purpose of the reading)</w:t>
      </w:r>
      <w:r w:rsidR="00B3166F" w:rsidRPr="008F749E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7248FEDF" w14:textId="77777777" w:rsidR="00634E94" w:rsidRPr="008F749E" w:rsidRDefault="00634E94" w:rsidP="00634E94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4993C951" w14:textId="7691D3B3" w:rsidR="00634E94" w:rsidRPr="008F749E" w:rsidRDefault="00E33093" w:rsidP="00635617">
      <w:pPr>
        <w:pStyle w:val="ListParagraph"/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8F749E">
        <w:rPr>
          <w:rFonts w:ascii="Arial" w:eastAsia="Times New Roman" w:hAnsi="Arial" w:cs="Arial"/>
          <w:color w:val="222222"/>
          <w:sz w:val="20"/>
          <w:szCs w:val="20"/>
        </w:rPr>
        <w:lastRenderedPageBreak/>
        <w:t>W</w:t>
      </w:r>
      <w:r w:rsidR="00280B0D"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ork out if </w:t>
      </w:r>
      <w:r w:rsidR="00634E94"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they need </w:t>
      </w:r>
      <w:r w:rsidR="00634E94" w:rsidRPr="008F749E">
        <w:rPr>
          <w:rFonts w:ascii="Arial" w:eastAsia="Times New Roman" w:hAnsi="Arial" w:cs="Arial"/>
          <w:i/>
          <w:color w:val="222222"/>
          <w:sz w:val="20"/>
          <w:szCs w:val="20"/>
        </w:rPr>
        <w:t>cultural or academic context</w:t>
      </w:r>
      <w:r w:rsidR="00634E94"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/background </w:t>
      </w:r>
      <w:r w:rsidR="00280B0D"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to understand a particular reading that </w:t>
      </w:r>
      <w:r w:rsidR="00B3166F" w:rsidRPr="008F749E">
        <w:rPr>
          <w:rFonts w:ascii="Arial" w:eastAsia="Times New Roman" w:hAnsi="Arial" w:cs="Arial"/>
          <w:color w:val="222222"/>
          <w:sz w:val="20"/>
          <w:szCs w:val="20"/>
        </w:rPr>
        <w:t>you</w:t>
      </w:r>
      <w:r w:rsidR="00280B0D"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 might be able to </w:t>
      </w:r>
      <w:r w:rsidR="00B3166F"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describe because you </w:t>
      </w:r>
      <w:r w:rsidR="00634E94"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happen to </w:t>
      </w:r>
      <w:r w:rsidR="00B3166F" w:rsidRPr="008F749E">
        <w:rPr>
          <w:rFonts w:ascii="Arial" w:eastAsia="Times New Roman" w:hAnsi="Arial" w:cs="Arial"/>
          <w:color w:val="222222"/>
          <w:sz w:val="20"/>
          <w:szCs w:val="20"/>
        </w:rPr>
        <w:t>know the cultural background, the discipline or the course</w:t>
      </w:r>
      <w:r w:rsidRPr="008F749E">
        <w:rPr>
          <w:rFonts w:ascii="Arial" w:eastAsia="Times New Roman" w:hAnsi="Arial" w:cs="Arial"/>
          <w:color w:val="222222"/>
          <w:sz w:val="20"/>
          <w:szCs w:val="20"/>
        </w:rPr>
        <w:t>.</w:t>
      </w:r>
      <w:r w:rsidR="00280B0D"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634E94"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 If you don’t know, or are not comfortable offering your own take on it, can you do some </w:t>
      </w:r>
      <w:r w:rsidR="00E3711A">
        <w:rPr>
          <w:rFonts w:ascii="Arial" w:eastAsia="Times New Roman" w:hAnsi="Arial" w:cs="Arial"/>
          <w:color w:val="222222"/>
          <w:sz w:val="20"/>
          <w:szCs w:val="20"/>
        </w:rPr>
        <w:t xml:space="preserve">very basic </w:t>
      </w:r>
      <w:r w:rsidR="00634E94"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brief research together (Google, Wikipedia, etc.)?  </w:t>
      </w:r>
    </w:p>
    <w:p w14:paraId="15DD4E15" w14:textId="77777777" w:rsidR="00634E94" w:rsidRPr="008F749E" w:rsidRDefault="00634E94" w:rsidP="00634E94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42132829" w14:textId="440B2740" w:rsidR="00B3166F" w:rsidRDefault="00B3166F" w:rsidP="00E33093">
      <w:pPr>
        <w:pStyle w:val="ListParagraph"/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Talk about and demonstrate </w:t>
      </w:r>
      <w:r w:rsidRPr="008F749E">
        <w:rPr>
          <w:rFonts w:ascii="Arial" w:eastAsia="Times New Roman" w:hAnsi="Arial" w:cs="Arial"/>
          <w:i/>
          <w:color w:val="222222"/>
          <w:sz w:val="20"/>
          <w:szCs w:val="20"/>
        </w:rPr>
        <w:t>pre-reading strategies</w:t>
      </w:r>
      <w:r w:rsidR="00E3711A">
        <w:rPr>
          <w:rFonts w:ascii="Arial" w:eastAsia="Times New Roman" w:hAnsi="Arial" w:cs="Arial"/>
          <w:i/>
          <w:color w:val="222222"/>
          <w:sz w:val="20"/>
          <w:szCs w:val="20"/>
        </w:rPr>
        <w:t xml:space="preserve"> </w:t>
      </w:r>
      <w:r w:rsidR="00E3711A" w:rsidRPr="00E3711A">
        <w:rPr>
          <w:rFonts w:ascii="Arial" w:eastAsia="Times New Roman" w:hAnsi="Arial" w:cs="Arial"/>
          <w:color w:val="222222"/>
          <w:sz w:val="20"/>
          <w:szCs w:val="20"/>
        </w:rPr>
        <w:t>(</w:t>
      </w:r>
      <w:r w:rsidR="00E3711A">
        <w:rPr>
          <w:rFonts w:ascii="Arial" w:eastAsia="Times New Roman" w:hAnsi="Arial" w:cs="Arial"/>
          <w:color w:val="222222"/>
          <w:sz w:val="20"/>
          <w:szCs w:val="20"/>
        </w:rPr>
        <w:t>if your student doesn’t already use them unconsciously)</w:t>
      </w:r>
      <w:r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.  These metacognitive </w:t>
      </w:r>
      <w:r w:rsidR="009C35E4">
        <w:rPr>
          <w:rFonts w:ascii="Arial" w:eastAsia="Times New Roman" w:hAnsi="Arial" w:cs="Arial"/>
          <w:color w:val="222222"/>
          <w:sz w:val="20"/>
          <w:szCs w:val="20"/>
        </w:rPr>
        <w:t>habits</w:t>
      </w:r>
      <w:r w:rsidR="00E3711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can save time and make reading more efficient, but students sometimes resist them because they </w:t>
      </w:r>
      <w:r w:rsidR="009C35E4">
        <w:rPr>
          <w:rFonts w:ascii="Arial" w:eastAsia="Times New Roman" w:hAnsi="Arial" w:cs="Arial"/>
          <w:color w:val="222222"/>
          <w:sz w:val="20"/>
          <w:szCs w:val="20"/>
        </w:rPr>
        <w:t xml:space="preserve">sound like </w:t>
      </w:r>
      <w:r w:rsidR="00E3711A">
        <w:rPr>
          <w:rFonts w:ascii="Arial" w:eastAsia="Times New Roman" w:hAnsi="Arial" w:cs="Arial"/>
          <w:color w:val="222222"/>
          <w:sz w:val="20"/>
          <w:szCs w:val="20"/>
        </w:rPr>
        <w:t>extra</w:t>
      </w:r>
      <w:r w:rsidR="009C35E4">
        <w:rPr>
          <w:rFonts w:ascii="Arial" w:eastAsia="Times New Roman" w:hAnsi="Arial" w:cs="Arial"/>
          <w:color w:val="222222"/>
          <w:sz w:val="20"/>
          <w:szCs w:val="20"/>
        </w:rPr>
        <w:t xml:space="preserve"> work</w:t>
      </w:r>
      <w:r w:rsidRPr="008F749E">
        <w:rPr>
          <w:rFonts w:ascii="Arial" w:eastAsia="Times New Roman" w:hAnsi="Arial" w:cs="Arial"/>
          <w:color w:val="222222"/>
          <w:sz w:val="20"/>
          <w:szCs w:val="20"/>
        </w:rPr>
        <w:t>. You can help by explaining that pre-reading can be fast once they’ve acquired the habit.</w:t>
      </w:r>
    </w:p>
    <w:p w14:paraId="55B542AE" w14:textId="77777777" w:rsidR="008F749E" w:rsidRPr="008F749E" w:rsidRDefault="008F749E" w:rsidP="008F749E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01452BFD" w14:textId="77777777" w:rsidR="008F749E" w:rsidRPr="008F749E" w:rsidRDefault="008F749E" w:rsidP="008F749E">
      <w:pPr>
        <w:pStyle w:val="ListParagraph"/>
        <w:shd w:val="clear" w:color="auto" w:fill="FFFFFF"/>
        <w:ind w:left="1440"/>
        <w:rPr>
          <w:rFonts w:ascii="Arial" w:eastAsia="Times New Roman" w:hAnsi="Arial" w:cs="Arial"/>
          <w:color w:val="222222"/>
          <w:sz w:val="20"/>
          <w:szCs w:val="20"/>
        </w:rPr>
      </w:pPr>
    </w:p>
    <w:p w14:paraId="2801B221" w14:textId="7D745C7C" w:rsidR="008F749E" w:rsidRPr="008F749E" w:rsidRDefault="00365D2C" w:rsidP="00634E94">
      <w:pPr>
        <w:shd w:val="clear" w:color="auto" w:fill="FFFFFF"/>
        <w:rPr>
          <w:rFonts w:ascii="Arial" w:eastAsia="Times New Roman" w:hAnsi="Arial" w:cs="Arial"/>
          <w:i/>
          <w:color w:val="222222"/>
          <w:sz w:val="20"/>
          <w:szCs w:val="20"/>
        </w:rPr>
      </w:pPr>
      <w:r w:rsidRPr="008F749E">
        <w:rPr>
          <w:rFonts w:ascii="Arial" w:eastAsia="Times New Roman" w:hAnsi="Arial" w:cs="Arial"/>
          <w:i/>
          <w:color w:val="222222"/>
          <w:sz w:val="20"/>
          <w:szCs w:val="20"/>
        </w:rPr>
        <w:t>Pre-reading</w:t>
      </w:r>
      <w:r w:rsidR="002F3DF1" w:rsidRPr="008F749E">
        <w:rPr>
          <w:rFonts w:ascii="Arial" w:eastAsia="Times New Roman" w:hAnsi="Arial" w:cs="Arial"/>
          <w:i/>
          <w:color w:val="222222"/>
          <w:sz w:val="20"/>
          <w:szCs w:val="20"/>
        </w:rPr>
        <w:t xml:space="preserve">: </w:t>
      </w:r>
      <w:r w:rsidR="00D54916" w:rsidRPr="008F749E">
        <w:rPr>
          <w:rFonts w:ascii="Arial" w:eastAsia="Times New Roman" w:hAnsi="Arial" w:cs="Arial"/>
          <w:i/>
          <w:color w:val="222222"/>
          <w:sz w:val="20"/>
          <w:szCs w:val="20"/>
        </w:rPr>
        <w:t xml:space="preserve">Previewing a text can provide contextual information to prevent misunderstandings and give some sense of direction and purpose. </w:t>
      </w:r>
      <w:r w:rsidR="00424470">
        <w:rPr>
          <w:rFonts w:ascii="Arial" w:eastAsia="Times New Roman" w:hAnsi="Arial" w:cs="Arial"/>
          <w:i/>
          <w:color w:val="222222"/>
          <w:sz w:val="20"/>
          <w:szCs w:val="20"/>
        </w:rPr>
        <w:t>Model</w:t>
      </w:r>
      <w:r w:rsidR="008F749E">
        <w:rPr>
          <w:rFonts w:ascii="Arial" w:eastAsia="Times New Roman" w:hAnsi="Arial" w:cs="Arial"/>
          <w:i/>
          <w:color w:val="222222"/>
          <w:sz w:val="20"/>
          <w:szCs w:val="20"/>
        </w:rPr>
        <w:t xml:space="preserve"> this </w:t>
      </w:r>
      <w:r w:rsidR="00424470">
        <w:rPr>
          <w:rFonts w:ascii="Arial" w:eastAsia="Times New Roman" w:hAnsi="Arial" w:cs="Arial"/>
          <w:i/>
          <w:color w:val="222222"/>
          <w:sz w:val="20"/>
          <w:szCs w:val="20"/>
        </w:rPr>
        <w:t xml:space="preserve">type of pre-reading strategy </w:t>
      </w:r>
      <w:r w:rsidR="008F749E">
        <w:rPr>
          <w:rFonts w:ascii="Arial" w:eastAsia="Times New Roman" w:hAnsi="Arial" w:cs="Arial"/>
          <w:i/>
          <w:color w:val="222222"/>
          <w:sz w:val="20"/>
          <w:szCs w:val="20"/>
        </w:rPr>
        <w:t>(maybe more than once as you discuss different readings).</w:t>
      </w:r>
    </w:p>
    <w:p w14:paraId="0CB2159F" w14:textId="77777777" w:rsidR="008F749E" w:rsidRPr="008F749E" w:rsidRDefault="008F749E" w:rsidP="00634E94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423368C1" w14:textId="3BC60DCC" w:rsidR="008F749E" w:rsidRPr="00424470" w:rsidRDefault="00D54916" w:rsidP="00424470">
      <w:pPr>
        <w:pStyle w:val="ListParagraph"/>
        <w:numPr>
          <w:ilvl w:val="0"/>
          <w:numId w:val="10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424470">
        <w:rPr>
          <w:rFonts w:ascii="Arial" w:eastAsia="Times New Roman" w:hAnsi="Arial" w:cs="Arial"/>
          <w:color w:val="222222"/>
          <w:sz w:val="20"/>
          <w:szCs w:val="20"/>
        </w:rPr>
        <w:t xml:space="preserve">It could be important to notice things like whether a given reading is part of a longer text or complete in itself, how it is structured, and whether it includes a list of contents or chapters, footnotes, endnotes, an index, etc. </w:t>
      </w:r>
      <w:r w:rsidR="00B53CCB">
        <w:rPr>
          <w:rFonts w:ascii="Arial" w:eastAsia="Times New Roman" w:hAnsi="Arial" w:cs="Arial"/>
          <w:color w:val="222222"/>
          <w:sz w:val="20"/>
          <w:szCs w:val="20"/>
        </w:rPr>
        <w:t xml:space="preserve"> Figure captions can be important in some science papers</w:t>
      </w:r>
      <w:r w:rsidR="00E3711A">
        <w:rPr>
          <w:rFonts w:ascii="Arial" w:eastAsia="Times New Roman" w:hAnsi="Arial" w:cs="Arial"/>
          <w:color w:val="222222"/>
          <w:sz w:val="20"/>
          <w:szCs w:val="20"/>
        </w:rPr>
        <w:t>, e.g., geology</w:t>
      </w:r>
      <w:r w:rsidR="00B53CCB">
        <w:rPr>
          <w:rFonts w:ascii="Arial" w:eastAsia="Times New Roman" w:hAnsi="Arial" w:cs="Arial"/>
          <w:color w:val="222222"/>
          <w:sz w:val="20"/>
          <w:szCs w:val="20"/>
        </w:rPr>
        <w:t xml:space="preserve"> (the things to notice are </w:t>
      </w:r>
      <w:r w:rsidR="00E3711A">
        <w:rPr>
          <w:rFonts w:ascii="Arial" w:eastAsia="Times New Roman" w:hAnsi="Arial" w:cs="Arial"/>
          <w:color w:val="222222"/>
          <w:sz w:val="20"/>
          <w:szCs w:val="20"/>
        </w:rPr>
        <w:t xml:space="preserve">often </w:t>
      </w:r>
      <w:r w:rsidR="00B53CCB">
        <w:rPr>
          <w:rFonts w:ascii="Arial" w:eastAsia="Times New Roman" w:hAnsi="Arial" w:cs="Arial"/>
          <w:color w:val="222222"/>
          <w:sz w:val="20"/>
          <w:szCs w:val="20"/>
        </w:rPr>
        <w:t>discipline-specific</w:t>
      </w:r>
      <w:r w:rsidR="00E3711A">
        <w:rPr>
          <w:rFonts w:ascii="Arial" w:eastAsia="Times New Roman" w:hAnsi="Arial" w:cs="Arial"/>
          <w:color w:val="222222"/>
          <w:sz w:val="20"/>
          <w:szCs w:val="20"/>
        </w:rPr>
        <w:t xml:space="preserve"> – share what you know</w:t>
      </w:r>
      <w:r w:rsidR="00B53CCB">
        <w:rPr>
          <w:rFonts w:ascii="Arial" w:eastAsia="Times New Roman" w:hAnsi="Arial" w:cs="Arial"/>
          <w:color w:val="222222"/>
          <w:sz w:val="20"/>
          <w:szCs w:val="20"/>
        </w:rPr>
        <w:t>).</w:t>
      </w:r>
    </w:p>
    <w:p w14:paraId="31760A30" w14:textId="77777777" w:rsidR="008F749E" w:rsidRDefault="008F749E" w:rsidP="00634E94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26B77D97" w14:textId="380C136A" w:rsidR="00D54916" w:rsidRPr="00424470" w:rsidRDefault="00D54916" w:rsidP="00424470">
      <w:pPr>
        <w:pStyle w:val="ListParagraph"/>
        <w:numPr>
          <w:ilvl w:val="0"/>
          <w:numId w:val="10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424470">
        <w:rPr>
          <w:rFonts w:ascii="Arial" w:eastAsia="Times New Roman" w:hAnsi="Arial" w:cs="Arial"/>
          <w:color w:val="222222"/>
          <w:sz w:val="20"/>
          <w:szCs w:val="20"/>
        </w:rPr>
        <w:t xml:space="preserve">It might </w:t>
      </w:r>
      <w:r w:rsidR="008F749E" w:rsidRPr="00424470">
        <w:rPr>
          <w:rFonts w:ascii="Arial" w:eastAsia="Times New Roman" w:hAnsi="Arial" w:cs="Arial"/>
          <w:color w:val="222222"/>
          <w:sz w:val="20"/>
          <w:szCs w:val="20"/>
        </w:rPr>
        <w:t xml:space="preserve">also </w:t>
      </w:r>
      <w:r w:rsidRPr="00424470">
        <w:rPr>
          <w:rFonts w:ascii="Arial" w:eastAsia="Times New Roman" w:hAnsi="Arial" w:cs="Arial"/>
          <w:color w:val="222222"/>
          <w:sz w:val="20"/>
          <w:szCs w:val="20"/>
        </w:rPr>
        <w:t xml:space="preserve">be </w:t>
      </w:r>
      <w:r w:rsidR="008F749E" w:rsidRPr="00424470">
        <w:rPr>
          <w:rFonts w:ascii="Arial" w:eastAsia="Times New Roman" w:hAnsi="Arial" w:cs="Arial"/>
          <w:color w:val="222222"/>
          <w:sz w:val="20"/>
          <w:szCs w:val="20"/>
        </w:rPr>
        <w:t>important to know</w:t>
      </w:r>
      <w:r w:rsidRPr="00424470">
        <w:rPr>
          <w:rFonts w:ascii="Arial" w:eastAsia="Times New Roman" w:hAnsi="Arial" w:cs="Arial"/>
          <w:color w:val="222222"/>
          <w:sz w:val="20"/>
          <w:szCs w:val="20"/>
        </w:rPr>
        <w:t xml:space="preserve"> when </w:t>
      </w:r>
      <w:r w:rsidR="00E3711A">
        <w:rPr>
          <w:rFonts w:ascii="Arial" w:eastAsia="Times New Roman" w:hAnsi="Arial" w:cs="Arial"/>
          <w:color w:val="222222"/>
          <w:sz w:val="20"/>
          <w:szCs w:val="20"/>
        </w:rPr>
        <w:t>a text</w:t>
      </w:r>
      <w:r w:rsidRPr="00424470">
        <w:rPr>
          <w:rFonts w:ascii="Arial" w:eastAsia="Times New Roman" w:hAnsi="Arial" w:cs="Arial"/>
          <w:color w:val="222222"/>
          <w:sz w:val="20"/>
          <w:szCs w:val="20"/>
        </w:rPr>
        <w:t xml:space="preserve"> was written/published</w:t>
      </w:r>
      <w:r w:rsidR="00E3711A">
        <w:rPr>
          <w:rFonts w:ascii="Arial" w:eastAsia="Times New Roman" w:hAnsi="Arial" w:cs="Arial"/>
          <w:color w:val="222222"/>
          <w:sz w:val="20"/>
          <w:szCs w:val="20"/>
        </w:rPr>
        <w:t>, e.g. history, psychology</w:t>
      </w:r>
      <w:bookmarkStart w:id="0" w:name="_GoBack"/>
      <w:bookmarkEnd w:id="0"/>
      <w:r w:rsidRPr="00424470">
        <w:rPr>
          <w:rFonts w:ascii="Arial" w:eastAsia="Times New Roman" w:hAnsi="Arial" w:cs="Arial"/>
          <w:color w:val="222222"/>
          <w:sz w:val="20"/>
          <w:szCs w:val="20"/>
        </w:rPr>
        <w:t xml:space="preserve">, and </w:t>
      </w:r>
      <w:r w:rsidR="008F749E" w:rsidRPr="00424470">
        <w:rPr>
          <w:rFonts w:ascii="Arial" w:eastAsia="Times New Roman" w:hAnsi="Arial" w:cs="Arial"/>
          <w:color w:val="222222"/>
          <w:sz w:val="20"/>
          <w:szCs w:val="20"/>
        </w:rPr>
        <w:t xml:space="preserve">for what purpose or audience it was originally written. </w:t>
      </w:r>
    </w:p>
    <w:p w14:paraId="58489A0C" w14:textId="77777777" w:rsidR="008F749E" w:rsidRDefault="008F749E" w:rsidP="00634E94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744A9F77" w14:textId="4F634387" w:rsidR="008F749E" w:rsidRPr="00424470" w:rsidRDefault="008F749E" w:rsidP="00424470">
      <w:pPr>
        <w:pStyle w:val="ListParagraph"/>
        <w:numPr>
          <w:ilvl w:val="0"/>
          <w:numId w:val="10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424470">
        <w:rPr>
          <w:rFonts w:ascii="Arial" w:eastAsia="Times New Roman" w:hAnsi="Arial" w:cs="Arial"/>
          <w:color w:val="222222"/>
          <w:sz w:val="20"/>
          <w:szCs w:val="20"/>
        </w:rPr>
        <w:t xml:space="preserve">Finding out (or having the student recall) some facts about the author and their general agenda or position may also be </w:t>
      </w:r>
      <w:r w:rsidR="00424470">
        <w:rPr>
          <w:rFonts w:ascii="Arial" w:eastAsia="Times New Roman" w:hAnsi="Arial" w:cs="Arial"/>
          <w:color w:val="222222"/>
          <w:sz w:val="20"/>
          <w:szCs w:val="20"/>
        </w:rPr>
        <w:t>use</w:t>
      </w:r>
      <w:r w:rsidRPr="00424470">
        <w:rPr>
          <w:rFonts w:ascii="Arial" w:eastAsia="Times New Roman" w:hAnsi="Arial" w:cs="Arial"/>
          <w:color w:val="222222"/>
          <w:sz w:val="20"/>
          <w:szCs w:val="20"/>
        </w:rPr>
        <w:t>ful.</w:t>
      </w:r>
    </w:p>
    <w:p w14:paraId="56792F46" w14:textId="77777777" w:rsidR="00D54916" w:rsidRPr="008F749E" w:rsidRDefault="00D54916" w:rsidP="00634E94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07FCCF5B" w14:textId="6859C220" w:rsidR="00D54916" w:rsidRPr="008F749E" w:rsidRDefault="00D54916" w:rsidP="00634E94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14:paraId="0EC15328" w14:textId="2567731A" w:rsidR="00FE2168" w:rsidRPr="00424470" w:rsidRDefault="008F749E" w:rsidP="00634E94">
      <w:pPr>
        <w:shd w:val="clear" w:color="auto" w:fill="FFFFFF"/>
        <w:rPr>
          <w:rFonts w:ascii="Arial" w:eastAsia="Times New Roman" w:hAnsi="Arial" w:cs="Arial"/>
          <w:i/>
          <w:color w:val="222222"/>
          <w:sz w:val="20"/>
          <w:szCs w:val="20"/>
        </w:rPr>
      </w:pPr>
      <w:r w:rsidRPr="00424470">
        <w:rPr>
          <w:rFonts w:ascii="Arial" w:eastAsia="Times New Roman" w:hAnsi="Arial" w:cs="Arial"/>
          <w:i/>
          <w:color w:val="222222"/>
          <w:sz w:val="20"/>
          <w:szCs w:val="20"/>
        </w:rPr>
        <w:t xml:space="preserve">Then, looking more closely at the text itself, but before the student actually begins reading, model </w:t>
      </w:r>
      <w:r w:rsidR="00424470">
        <w:rPr>
          <w:rFonts w:ascii="Arial" w:eastAsia="Times New Roman" w:hAnsi="Arial" w:cs="Arial"/>
          <w:i/>
          <w:color w:val="222222"/>
          <w:sz w:val="20"/>
          <w:szCs w:val="20"/>
        </w:rPr>
        <w:t>the</w:t>
      </w:r>
      <w:r w:rsidR="002F3DF1" w:rsidRPr="00424470">
        <w:rPr>
          <w:rFonts w:ascii="Arial" w:eastAsia="Times New Roman" w:hAnsi="Arial" w:cs="Arial"/>
          <w:i/>
          <w:color w:val="222222"/>
          <w:sz w:val="20"/>
          <w:szCs w:val="20"/>
        </w:rPr>
        <w:t xml:space="preserve"> </w:t>
      </w:r>
      <w:r w:rsidRPr="00424470">
        <w:rPr>
          <w:rFonts w:ascii="Arial" w:eastAsia="Times New Roman" w:hAnsi="Arial" w:cs="Arial"/>
          <w:i/>
          <w:color w:val="222222"/>
          <w:sz w:val="20"/>
          <w:szCs w:val="20"/>
        </w:rPr>
        <w:t xml:space="preserve">types of </w:t>
      </w:r>
      <w:r w:rsidR="002F3DF1" w:rsidRPr="00424470">
        <w:rPr>
          <w:rFonts w:ascii="Arial" w:eastAsia="Times New Roman" w:hAnsi="Arial" w:cs="Arial"/>
          <w:i/>
          <w:color w:val="222222"/>
          <w:sz w:val="20"/>
          <w:szCs w:val="20"/>
        </w:rPr>
        <w:t>questions</w:t>
      </w:r>
      <w:r w:rsidR="00424470">
        <w:rPr>
          <w:rFonts w:ascii="Arial" w:eastAsia="Times New Roman" w:hAnsi="Arial" w:cs="Arial"/>
          <w:i/>
          <w:color w:val="222222"/>
          <w:sz w:val="20"/>
          <w:szCs w:val="20"/>
        </w:rPr>
        <w:t xml:space="preserve"> effective readers ask themselves</w:t>
      </w:r>
      <w:r w:rsidRPr="00424470">
        <w:rPr>
          <w:rFonts w:ascii="Arial" w:eastAsia="Times New Roman" w:hAnsi="Arial" w:cs="Arial"/>
          <w:i/>
          <w:color w:val="222222"/>
          <w:sz w:val="20"/>
          <w:szCs w:val="20"/>
        </w:rPr>
        <w:t xml:space="preserve"> </w:t>
      </w:r>
      <w:r w:rsidR="00816822" w:rsidRPr="00424470">
        <w:rPr>
          <w:rFonts w:ascii="Arial" w:eastAsia="Times New Roman" w:hAnsi="Arial" w:cs="Arial"/>
          <w:i/>
          <w:color w:val="222222"/>
          <w:sz w:val="20"/>
          <w:szCs w:val="20"/>
        </w:rPr>
        <w:t>(</w:t>
      </w:r>
      <w:r w:rsidR="009C35E4">
        <w:rPr>
          <w:rFonts w:ascii="Arial" w:eastAsia="Times New Roman" w:hAnsi="Arial" w:cs="Arial"/>
          <w:i/>
          <w:color w:val="222222"/>
          <w:sz w:val="20"/>
          <w:szCs w:val="20"/>
        </w:rPr>
        <w:t xml:space="preserve">from </w:t>
      </w:r>
      <w:r w:rsidR="00816822" w:rsidRPr="00424470">
        <w:rPr>
          <w:rFonts w:ascii="Arial" w:eastAsia="Times New Roman" w:hAnsi="Arial" w:cs="Arial"/>
          <w:i/>
          <w:color w:val="222222"/>
          <w:sz w:val="20"/>
          <w:szCs w:val="20"/>
        </w:rPr>
        <w:t>Manzo, Manzo &amp; Thomas, 2009)</w:t>
      </w:r>
      <w:r w:rsidR="002F3DF1" w:rsidRPr="00424470">
        <w:rPr>
          <w:rFonts w:ascii="Arial" w:eastAsia="Times New Roman" w:hAnsi="Arial" w:cs="Arial"/>
          <w:i/>
          <w:color w:val="222222"/>
          <w:sz w:val="20"/>
          <w:szCs w:val="20"/>
        </w:rPr>
        <w:t>:</w:t>
      </w:r>
    </w:p>
    <w:p w14:paraId="270EB3FC" w14:textId="77777777" w:rsidR="00365D2C" w:rsidRPr="008F749E" w:rsidRDefault="00365D2C" w:rsidP="00634E94">
      <w:pPr>
        <w:shd w:val="clear" w:color="auto" w:fill="FFFFFF"/>
        <w:rPr>
          <w:rFonts w:ascii="Arial" w:eastAsia="Times New Roman" w:hAnsi="Arial" w:cs="Arial"/>
          <w:i/>
          <w:color w:val="222222"/>
          <w:sz w:val="20"/>
          <w:szCs w:val="20"/>
        </w:rPr>
      </w:pPr>
    </w:p>
    <w:p w14:paraId="6E678425" w14:textId="15EA1628" w:rsidR="00816822" w:rsidRPr="00B53CCB" w:rsidRDefault="00816822" w:rsidP="00B53CCB">
      <w:pPr>
        <w:pStyle w:val="ListParagraph"/>
        <w:numPr>
          <w:ilvl w:val="0"/>
          <w:numId w:val="9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8F749E">
        <w:rPr>
          <w:rFonts w:ascii="Arial" w:eastAsia="Times New Roman" w:hAnsi="Arial" w:cs="Arial"/>
          <w:i/>
          <w:color w:val="222222"/>
          <w:sz w:val="20"/>
          <w:szCs w:val="20"/>
        </w:rPr>
        <w:t>Translate:</w:t>
      </w:r>
      <w:r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365D2C" w:rsidRPr="008F749E">
        <w:rPr>
          <w:rFonts w:ascii="Arial" w:eastAsia="Times New Roman" w:hAnsi="Arial" w:cs="Arial"/>
          <w:color w:val="222222"/>
          <w:sz w:val="20"/>
          <w:szCs w:val="20"/>
        </w:rPr>
        <w:t>What do the title</w:t>
      </w:r>
      <w:r w:rsidRPr="008F749E">
        <w:rPr>
          <w:rFonts w:ascii="Arial" w:eastAsia="Times New Roman" w:hAnsi="Arial" w:cs="Arial"/>
          <w:color w:val="222222"/>
          <w:sz w:val="20"/>
          <w:szCs w:val="20"/>
        </w:rPr>
        <w:t>/subtitles/</w:t>
      </w:r>
      <w:r w:rsidR="00365D2C"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 first few sentences </w:t>
      </w:r>
      <w:r w:rsidR="00D54916"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etc. </w:t>
      </w:r>
      <w:r w:rsidR="00365D2C"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seem to </w:t>
      </w:r>
      <w:r w:rsidR="00365D2C" w:rsidRPr="008F749E">
        <w:rPr>
          <w:rFonts w:ascii="Arial" w:eastAsia="Times New Roman" w:hAnsi="Arial" w:cs="Arial"/>
          <w:i/>
          <w:color w:val="222222"/>
          <w:sz w:val="20"/>
          <w:szCs w:val="20"/>
        </w:rPr>
        <w:t>mean</w:t>
      </w:r>
      <w:r w:rsidR="00365D2C"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 (-what is this mainly all</w:t>
      </w:r>
      <w:r w:rsidR="008F749E">
        <w:rPr>
          <w:rFonts w:ascii="Arial" w:eastAsia="Times New Roman" w:hAnsi="Arial" w:cs="Arial"/>
          <w:color w:val="222222"/>
          <w:sz w:val="20"/>
          <w:szCs w:val="20"/>
        </w:rPr>
        <w:t xml:space="preserve"> about)</w:t>
      </w:r>
      <w:r w:rsidR="00365D2C" w:rsidRPr="008F749E">
        <w:rPr>
          <w:rFonts w:ascii="Arial" w:eastAsia="Times New Roman" w:hAnsi="Arial" w:cs="Arial"/>
          <w:color w:val="222222"/>
          <w:sz w:val="20"/>
          <w:szCs w:val="20"/>
        </w:rPr>
        <w:t>?</w:t>
      </w:r>
    </w:p>
    <w:p w14:paraId="144576CE" w14:textId="0B7C4C3F" w:rsidR="00816822" w:rsidRPr="00B53CCB" w:rsidRDefault="00816822" w:rsidP="00B53CCB">
      <w:pPr>
        <w:pStyle w:val="ListParagraph"/>
        <w:numPr>
          <w:ilvl w:val="0"/>
          <w:numId w:val="9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8F749E">
        <w:rPr>
          <w:rFonts w:ascii="Arial" w:eastAsia="Times New Roman" w:hAnsi="Arial" w:cs="Arial"/>
          <w:i/>
          <w:color w:val="222222"/>
          <w:sz w:val="20"/>
          <w:szCs w:val="20"/>
        </w:rPr>
        <w:t>Recall prior knowledge and experience (aka activate schema):</w:t>
      </w:r>
      <w:r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365D2C" w:rsidRPr="008F749E">
        <w:rPr>
          <w:rFonts w:ascii="Arial" w:eastAsia="Times New Roman" w:hAnsi="Arial" w:cs="Arial"/>
          <w:color w:val="222222"/>
          <w:sz w:val="20"/>
          <w:szCs w:val="20"/>
        </w:rPr>
        <w:t>What do I know about this already?  What experiences/</w:t>
      </w:r>
      <w:r w:rsidR="002F3DF1"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class discussions/other </w:t>
      </w:r>
      <w:r w:rsidR="00365D2C" w:rsidRPr="008F749E">
        <w:rPr>
          <w:rFonts w:ascii="Arial" w:eastAsia="Times New Roman" w:hAnsi="Arial" w:cs="Arial"/>
          <w:color w:val="222222"/>
          <w:sz w:val="20"/>
          <w:szCs w:val="20"/>
        </w:rPr>
        <w:t>classes</w:t>
      </w:r>
      <w:r w:rsidR="002F3DF1"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/other readings </w:t>
      </w:r>
      <w:r w:rsidR="00365D2C" w:rsidRPr="008F749E">
        <w:rPr>
          <w:rFonts w:ascii="Arial" w:eastAsia="Times New Roman" w:hAnsi="Arial" w:cs="Arial"/>
          <w:color w:val="222222"/>
          <w:sz w:val="20"/>
          <w:szCs w:val="20"/>
        </w:rPr>
        <w:t>does it remind me of?</w:t>
      </w:r>
      <w:r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 How might this fit into the goals of the course as described on the syllabus or during the first week of class?</w:t>
      </w:r>
    </w:p>
    <w:p w14:paraId="2A992607" w14:textId="1E495169" w:rsidR="00816822" w:rsidRPr="00B53CCB" w:rsidRDefault="00816822" w:rsidP="00B53CCB">
      <w:pPr>
        <w:pStyle w:val="ListParagraph"/>
        <w:numPr>
          <w:ilvl w:val="0"/>
          <w:numId w:val="9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8F749E">
        <w:rPr>
          <w:rFonts w:ascii="Arial" w:eastAsia="Times New Roman" w:hAnsi="Arial" w:cs="Arial"/>
          <w:i/>
          <w:color w:val="222222"/>
          <w:sz w:val="20"/>
          <w:szCs w:val="20"/>
        </w:rPr>
        <w:t>Engage:</w:t>
      </w:r>
      <w:r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365D2C" w:rsidRPr="008F749E">
        <w:rPr>
          <w:rFonts w:ascii="Arial" w:eastAsia="Times New Roman" w:hAnsi="Arial" w:cs="Arial"/>
          <w:color w:val="222222"/>
          <w:sz w:val="20"/>
          <w:szCs w:val="20"/>
        </w:rPr>
        <w:t>What might be</w:t>
      </w:r>
      <w:r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 really</w:t>
      </w:r>
      <w:r w:rsidR="00365D2C"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 interesting about thi</w:t>
      </w:r>
      <w:r w:rsidR="002F3DF1" w:rsidRPr="008F749E">
        <w:rPr>
          <w:rFonts w:ascii="Arial" w:eastAsia="Times New Roman" w:hAnsi="Arial" w:cs="Arial"/>
          <w:color w:val="222222"/>
          <w:sz w:val="20"/>
          <w:szCs w:val="20"/>
        </w:rPr>
        <w:t>s?</w:t>
      </w:r>
    </w:p>
    <w:p w14:paraId="22A0263C" w14:textId="2B833BAE" w:rsidR="00816822" w:rsidRPr="00B53CCB" w:rsidRDefault="00816822" w:rsidP="00B53CCB">
      <w:pPr>
        <w:pStyle w:val="ListParagraph"/>
        <w:numPr>
          <w:ilvl w:val="0"/>
          <w:numId w:val="9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8F749E">
        <w:rPr>
          <w:rFonts w:ascii="Arial" w:eastAsia="Times New Roman" w:hAnsi="Arial" w:cs="Arial"/>
          <w:i/>
          <w:color w:val="222222"/>
          <w:sz w:val="20"/>
          <w:szCs w:val="20"/>
        </w:rPr>
        <w:t>Predict:</w:t>
      </w:r>
      <w:r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 What are the main things I might learn from this?</w:t>
      </w:r>
    </w:p>
    <w:p w14:paraId="3A768159" w14:textId="2D2DCA64" w:rsidR="00816822" w:rsidRDefault="00816822" w:rsidP="00B53CCB">
      <w:pPr>
        <w:pStyle w:val="ListParagraph"/>
        <w:numPr>
          <w:ilvl w:val="0"/>
          <w:numId w:val="9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8F749E">
        <w:rPr>
          <w:rFonts w:ascii="Arial" w:eastAsia="Times New Roman" w:hAnsi="Arial" w:cs="Arial"/>
          <w:i/>
          <w:color w:val="222222"/>
          <w:sz w:val="20"/>
          <w:szCs w:val="20"/>
        </w:rPr>
        <w:t>Set Purpose:</w:t>
      </w:r>
      <w:r w:rsidRPr="008F749E">
        <w:rPr>
          <w:rFonts w:ascii="Arial" w:eastAsia="Times New Roman" w:hAnsi="Arial" w:cs="Arial"/>
          <w:color w:val="222222"/>
          <w:sz w:val="20"/>
          <w:szCs w:val="20"/>
        </w:rPr>
        <w:t xml:space="preserve"> After I read this, what should I be able to do or say about it?</w:t>
      </w:r>
    </w:p>
    <w:p w14:paraId="58443337" w14:textId="77777777" w:rsidR="00424470" w:rsidRPr="00B53CCB" w:rsidRDefault="00424470" w:rsidP="00B53CCB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2BFEF116" w14:textId="0CB773B5" w:rsidR="00424470" w:rsidRDefault="00BD0640" w:rsidP="004328AF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You might also, along with </w:t>
      </w:r>
      <w:r w:rsidR="004328AF">
        <w:rPr>
          <w:rFonts w:ascii="Arial" w:eastAsia="Times New Roman" w:hAnsi="Arial" w:cs="Arial"/>
          <w:color w:val="222222"/>
          <w:sz w:val="20"/>
          <w:szCs w:val="20"/>
        </w:rPr>
        <w:t>the student</w:t>
      </w:r>
      <w:r>
        <w:rPr>
          <w:rFonts w:ascii="Arial" w:eastAsia="Times New Roman" w:hAnsi="Arial" w:cs="Arial"/>
          <w:color w:val="222222"/>
          <w:sz w:val="20"/>
          <w:szCs w:val="20"/>
        </w:rPr>
        <w:t>,</w:t>
      </w:r>
      <w:r w:rsidR="004328AF">
        <w:rPr>
          <w:rFonts w:ascii="Arial" w:eastAsia="Times New Roman" w:hAnsi="Arial" w:cs="Arial"/>
          <w:color w:val="222222"/>
          <w:sz w:val="20"/>
          <w:szCs w:val="20"/>
        </w:rPr>
        <w:t xml:space="preserve"> skim a page or two (or the introduction and conclusion</w:t>
      </w:r>
      <w:r w:rsidR="009C35E4">
        <w:rPr>
          <w:rFonts w:ascii="Arial" w:eastAsia="Times New Roman" w:hAnsi="Arial" w:cs="Arial"/>
          <w:color w:val="222222"/>
          <w:sz w:val="20"/>
          <w:szCs w:val="20"/>
        </w:rPr>
        <w:t xml:space="preserve"> of an article</w:t>
      </w:r>
      <w:r w:rsidR="004328AF">
        <w:rPr>
          <w:rFonts w:ascii="Arial" w:eastAsia="Times New Roman" w:hAnsi="Arial" w:cs="Arial"/>
          <w:color w:val="222222"/>
          <w:sz w:val="20"/>
          <w:szCs w:val="20"/>
        </w:rPr>
        <w:t>, for example), circling or underlining words that look unfamiliar or that seem important. A skimming exercise like this might:</w:t>
      </w:r>
    </w:p>
    <w:p w14:paraId="6AF49D0E" w14:textId="77777777" w:rsidR="004328AF" w:rsidRDefault="004328AF" w:rsidP="004328AF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476B18AC" w14:textId="4D844F81" w:rsidR="004328AF" w:rsidRDefault="00623F2D" w:rsidP="00BD0640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Help to identify main ideas, </w:t>
      </w:r>
      <w:r w:rsidR="004328AF" w:rsidRPr="00BD0640">
        <w:rPr>
          <w:rFonts w:ascii="Arial" w:eastAsia="Times New Roman" w:hAnsi="Arial" w:cs="Arial"/>
          <w:color w:val="222222"/>
          <w:sz w:val="20"/>
          <w:szCs w:val="20"/>
        </w:rPr>
        <w:t>answer the pre-reading questions more thoroughly</w:t>
      </w:r>
      <w:r>
        <w:rPr>
          <w:rFonts w:ascii="Arial" w:eastAsia="Times New Roman" w:hAnsi="Arial" w:cs="Arial"/>
          <w:color w:val="222222"/>
          <w:sz w:val="20"/>
          <w:szCs w:val="20"/>
        </w:rPr>
        <w:t>, a</w:t>
      </w:r>
      <w:r w:rsidR="0059313B">
        <w:rPr>
          <w:rFonts w:ascii="Arial" w:eastAsia="Times New Roman" w:hAnsi="Arial" w:cs="Arial"/>
          <w:color w:val="222222"/>
          <w:sz w:val="20"/>
          <w:szCs w:val="20"/>
        </w:rPr>
        <w:t>nd possibly allow the reader to think of some reading questions (that they hope the text can help them answer).</w:t>
      </w:r>
    </w:p>
    <w:p w14:paraId="44CCCE84" w14:textId="77777777" w:rsidR="00BD0640" w:rsidRPr="00BD0640" w:rsidRDefault="00BD0640" w:rsidP="00BD0640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61EC0682" w14:textId="729E5A58" w:rsidR="004328AF" w:rsidRDefault="004328AF" w:rsidP="00BD0640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BD0640">
        <w:rPr>
          <w:rFonts w:ascii="Arial" w:eastAsia="Times New Roman" w:hAnsi="Arial" w:cs="Arial"/>
          <w:color w:val="222222"/>
          <w:sz w:val="20"/>
          <w:szCs w:val="20"/>
        </w:rPr>
        <w:t>Help to identify key terms, jargon, or field-specific language</w:t>
      </w:r>
    </w:p>
    <w:p w14:paraId="001B7D0B" w14:textId="77777777" w:rsidR="00BD0640" w:rsidRPr="00BD0640" w:rsidRDefault="00BD0640" w:rsidP="00BD0640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3819643F" w14:textId="20D95CB6" w:rsidR="004328AF" w:rsidRDefault="004328AF" w:rsidP="00BD0640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BD0640">
        <w:rPr>
          <w:rFonts w:ascii="Arial" w:eastAsia="Times New Roman" w:hAnsi="Arial" w:cs="Arial"/>
          <w:color w:val="222222"/>
          <w:sz w:val="20"/>
          <w:szCs w:val="20"/>
        </w:rPr>
        <w:t>Lead to a discussion of challenging words</w:t>
      </w:r>
      <w:r w:rsidR="00BD0640" w:rsidRPr="00BD0640">
        <w:rPr>
          <w:rFonts w:ascii="Arial" w:eastAsia="Times New Roman" w:hAnsi="Arial" w:cs="Arial"/>
          <w:color w:val="222222"/>
          <w:sz w:val="20"/>
          <w:szCs w:val="20"/>
        </w:rPr>
        <w:t xml:space="preserve"> or of how the person deals with unfamiliar vocabulary</w:t>
      </w:r>
    </w:p>
    <w:p w14:paraId="4EC1A698" w14:textId="77777777" w:rsidR="00BD0640" w:rsidRPr="00BD0640" w:rsidRDefault="00BD0640" w:rsidP="00BD0640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449166B2" w14:textId="1ACF9CBB" w:rsidR="00365D2C" w:rsidRPr="0059313B" w:rsidRDefault="00BD0640" w:rsidP="00634E94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9313B">
        <w:rPr>
          <w:rFonts w:ascii="Arial" w:eastAsia="Times New Roman" w:hAnsi="Arial" w:cs="Arial"/>
          <w:color w:val="222222"/>
          <w:sz w:val="20"/>
          <w:szCs w:val="20"/>
        </w:rPr>
        <w:t xml:space="preserve">Illustrate how different </w:t>
      </w:r>
      <w:r w:rsidR="0059313B">
        <w:rPr>
          <w:rFonts w:ascii="Arial" w:eastAsia="Times New Roman" w:hAnsi="Arial" w:cs="Arial"/>
          <w:color w:val="222222"/>
          <w:sz w:val="20"/>
          <w:szCs w:val="20"/>
        </w:rPr>
        <w:t>readers notice different things</w:t>
      </w:r>
    </w:p>
    <w:sectPr w:rsidR="00365D2C" w:rsidRPr="0059313B" w:rsidSect="00AF7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64A96"/>
    <w:multiLevelType w:val="hybridMultilevel"/>
    <w:tmpl w:val="D9366FF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243181"/>
    <w:multiLevelType w:val="hybridMultilevel"/>
    <w:tmpl w:val="AA1C9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470C"/>
    <w:multiLevelType w:val="hybridMultilevel"/>
    <w:tmpl w:val="C8A87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F3719"/>
    <w:multiLevelType w:val="hybridMultilevel"/>
    <w:tmpl w:val="E4EA8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EA0AB8"/>
    <w:multiLevelType w:val="hybridMultilevel"/>
    <w:tmpl w:val="BF163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3D1576"/>
    <w:multiLevelType w:val="hybridMultilevel"/>
    <w:tmpl w:val="1832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91257"/>
    <w:multiLevelType w:val="hybridMultilevel"/>
    <w:tmpl w:val="7B12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B3346"/>
    <w:multiLevelType w:val="hybridMultilevel"/>
    <w:tmpl w:val="66A0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415AF"/>
    <w:multiLevelType w:val="hybridMultilevel"/>
    <w:tmpl w:val="0734B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831134"/>
    <w:multiLevelType w:val="hybridMultilevel"/>
    <w:tmpl w:val="0B1CA898"/>
    <w:lvl w:ilvl="0" w:tplc="C9A2E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5457E4"/>
    <w:multiLevelType w:val="hybridMultilevel"/>
    <w:tmpl w:val="05AE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0D"/>
    <w:rsid w:val="0010724C"/>
    <w:rsid w:val="00280B0D"/>
    <w:rsid w:val="00282382"/>
    <w:rsid w:val="0029216F"/>
    <w:rsid w:val="002F3DF1"/>
    <w:rsid w:val="0035384F"/>
    <w:rsid w:val="00365D2C"/>
    <w:rsid w:val="00424470"/>
    <w:rsid w:val="004328AF"/>
    <w:rsid w:val="005326D8"/>
    <w:rsid w:val="00540971"/>
    <w:rsid w:val="0059313B"/>
    <w:rsid w:val="00596909"/>
    <w:rsid w:val="00596B14"/>
    <w:rsid w:val="00623F2D"/>
    <w:rsid w:val="00634E94"/>
    <w:rsid w:val="006E31CE"/>
    <w:rsid w:val="00816822"/>
    <w:rsid w:val="008F749E"/>
    <w:rsid w:val="00924A0B"/>
    <w:rsid w:val="009C35E4"/>
    <w:rsid w:val="00AB6EE9"/>
    <w:rsid w:val="00AD3BD2"/>
    <w:rsid w:val="00AE41F9"/>
    <w:rsid w:val="00AF7301"/>
    <w:rsid w:val="00B04FE3"/>
    <w:rsid w:val="00B3166F"/>
    <w:rsid w:val="00B53CCB"/>
    <w:rsid w:val="00B61465"/>
    <w:rsid w:val="00BD0640"/>
    <w:rsid w:val="00CC21AB"/>
    <w:rsid w:val="00CC6854"/>
    <w:rsid w:val="00CD555A"/>
    <w:rsid w:val="00D54916"/>
    <w:rsid w:val="00E33093"/>
    <w:rsid w:val="00E3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22EC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B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5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55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artmouth.edu/~acskills/videos/video_ri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873</Words>
  <Characters>4977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2017-01-04T18:39:00Z</cp:lastPrinted>
  <dcterms:created xsi:type="dcterms:W3CDTF">2017-01-04T18:40:00Z</dcterms:created>
  <dcterms:modified xsi:type="dcterms:W3CDTF">2017-01-16T20:15:00Z</dcterms:modified>
</cp:coreProperties>
</file>