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FF340" w14:textId="77777777" w:rsidR="003842FE" w:rsidRPr="006002C7" w:rsidRDefault="003842FE" w:rsidP="003842FE">
      <w:pPr>
        <w:widowControl w:val="0"/>
        <w:autoSpaceDE w:val="0"/>
        <w:autoSpaceDN w:val="0"/>
        <w:adjustRightInd w:val="0"/>
        <w:spacing w:after="240"/>
        <w:contextualSpacing/>
        <w:jc w:val="center"/>
        <w:rPr>
          <w:rFonts w:ascii="Times" w:hAnsi="Times" w:cs="Times"/>
          <w:b/>
        </w:rPr>
      </w:pPr>
      <w:bookmarkStart w:id="0" w:name="_GoBack"/>
      <w:bookmarkEnd w:id="0"/>
      <w:r w:rsidRPr="006002C7">
        <w:rPr>
          <w:rFonts w:ascii="Times" w:hAnsi="Times" w:cs="Times"/>
          <w:b/>
        </w:rPr>
        <w:t>Cognitive Science 386:</w:t>
      </w:r>
    </w:p>
    <w:p w14:paraId="27E3D1CB" w14:textId="77777777" w:rsidR="003842FE" w:rsidRPr="006002C7" w:rsidRDefault="003842FE" w:rsidP="003842FE">
      <w:pPr>
        <w:widowControl w:val="0"/>
        <w:autoSpaceDE w:val="0"/>
        <w:autoSpaceDN w:val="0"/>
        <w:adjustRightInd w:val="0"/>
        <w:spacing w:after="240"/>
        <w:contextualSpacing/>
        <w:jc w:val="center"/>
        <w:rPr>
          <w:rFonts w:ascii="Times" w:hAnsi="Times" w:cs="Times"/>
          <w:b/>
        </w:rPr>
      </w:pPr>
      <w:r w:rsidRPr="006002C7">
        <w:rPr>
          <w:rFonts w:ascii="Times" w:hAnsi="Times" w:cs="Times"/>
          <w:b/>
        </w:rPr>
        <w:t>Adolescent Cognition</w:t>
      </w:r>
    </w:p>
    <w:p w14:paraId="69F40FAB" w14:textId="77777777" w:rsidR="003842FE" w:rsidRPr="006002C7" w:rsidRDefault="00290020" w:rsidP="003842FE">
      <w:pPr>
        <w:widowControl w:val="0"/>
        <w:autoSpaceDE w:val="0"/>
        <w:autoSpaceDN w:val="0"/>
        <w:adjustRightInd w:val="0"/>
        <w:spacing w:after="240"/>
        <w:contextualSpacing/>
        <w:jc w:val="center"/>
        <w:rPr>
          <w:rFonts w:ascii="Times" w:hAnsi="Times" w:cs="Times"/>
          <w:b/>
        </w:rPr>
      </w:pPr>
      <w:r w:rsidRPr="006002C7">
        <w:rPr>
          <w:rFonts w:ascii="Times" w:hAnsi="Times" w:cs="Times"/>
          <w:b/>
        </w:rPr>
        <w:t>Winter</w:t>
      </w:r>
      <w:r w:rsidR="003842FE" w:rsidRPr="006002C7">
        <w:rPr>
          <w:rFonts w:ascii="Times" w:hAnsi="Times" w:cs="Times"/>
          <w:b/>
        </w:rPr>
        <w:t xml:space="preserve"> 201</w:t>
      </w:r>
      <w:r w:rsidRPr="006002C7">
        <w:rPr>
          <w:rFonts w:ascii="Times" w:hAnsi="Times" w:cs="Times"/>
          <w:b/>
        </w:rPr>
        <w:t>8</w:t>
      </w:r>
    </w:p>
    <w:p w14:paraId="5309F26E" w14:textId="77777777" w:rsidR="003842FE" w:rsidRPr="006002C7" w:rsidRDefault="003842FE" w:rsidP="003842FE">
      <w:pPr>
        <w:widowControl w:val="0"/>
        <w:autoSpaceDE w:val="0"/>
        <w:autoSpaceDN w:val="0"/>
        <w:adjustRightInd w:val="0"/>
        <w:spacing w:after="240"/>
        <w:contextualSpacing/>
        <w:jc w:val="center"/>
        <w:rPr>
          <w:rFonts w:ascii="Times" w:hAnsi="Times" w:cs="Times"/>
        </w:rPr>
      </w:pPr>
    </w:p>
    <w:p w14:paraId="3FA64199" w14:textId="77777777" w:rsidR="003842FE" w:rsidRPr="006002C7" w:rsidRDefault="003842FE" w:rsidP="003842FE">
      <w:pPr>
        <w:widowControl w:val="0"/>
        <w:autoSpaceDE w:val="0"/>
        <w:autoSpaceDN w:val="0"/>
        <w:adjustRightInd w:val="0"/>
        <w:spacing w:after="240"/>
        <w:contextualSpacing/>
        <w:jc w:val="center"/>
        <w:rPr>
          <w:rFonts w:ascii="Times" w:hAnsi="Times" w:cs="Times"/>
        </w:rPr>
      </w:pPr>
      <w:r w:rsidRPr="006002C7">
        <w:rPr>
          <w:rFonts w:ascii="Times" w:hAnsi="Times" w:cs="Times"/>
        </w:rPr>
        <w:t>Kathleen M. Galotti</w:t>
      </w:r>
    </w:p>
    <w:p w14:paraId="682F6A0A" w14:textId="77777777" w:rsidR="003842FE" w:rsidRPr="006002C7" w:rsidRDefault="003842FE" w:rsidP="003842FE">
      <w:pPr>
        <w:widowControl w:val="0"/>
        <w:autoSpaceDE w:val="0"/>
        <w:autoSpaceDN w:val="0"/>
        <w:adjustRightInd w:val="0"/>
        <w:spacing w:after="240"/>
        <w:contextualSpacing/>
        <w:jc w:val="center"/>
        <w:rPr>
          <w:rFonts w:ascii="Times" w:hAnsi="Times" w:cs="Times"/>
        </w:rPr>
      </w:pPr>
      <w:r w:rsidRPr="006002C7">
        <w:rPr>
          <w:rFonts w:ascii="Times" w:hAnsi="Times" w:cs="Times"/>
        </w:rPr>
        <w:t> Olin 106/108; x4376;</w:t>
      </w:r>
    </w:p>
    <w:p w14:paraId="7E03EB34" w14:textId="77777777" w:rsidR="003842FE" w:rsidRPr="006002C7" w:rsidRDefault="003842FE" w:rsidP="003842FE">
      <w:pPr>
        <w:widowControl w:val="0"/>
        <w:autoSpaceDE w:val="0"/>
        <w:autoSpaceDN w:val="0"/>
        <w:adjustRightInd w:val="0"/>
        <w:spacing w:after="240"/>
        <w:contextualSpacing/>
        <w:jc w:val="center"/>
        <w:rPr>
          <w:rFonts w:ascii="Times" w:hAnsi="Times" w:cs="Times"/>
          <w:color w:val="0200FE"/>
        </w:rPr>
      </w:pPr>
      <w:r w:rsidRPr="006002C7">
        <w:rPr>
          <w:rFonts w:ascii="Times" w:hAnsi="Times" w:cs="Times"/>
        </w:rPr>
        <w:t xml:space="preserve">e-mail: </w:t>
      </w:r>
      <w:hyperlink r:id="rId6" w:history="1">
        <w:r w:rsidRPr="006002C7">
          <w:rPr>
            <w:rStyle w:val="Hyperlink"/>
            <w:rFonts w:ascii="Times" w:hAnsi="Times" w:cs="Times"/>
          </w:rPr>
          <w:t>kgalotti@carleton.edu</w:t>
        </w:r>
      </w:hyperlink>
    </w:p>
    <w:p w14:paraId="77632778" w14:textId="24694C98" w:rsidR="003842FE" w:rsidRPr="006002C7" w:rsidRDefault="003842FE" w:rsidP="003842FE">
      <w:pPr>
        <w:widowControl w:val="0"/>
        <w:autoSpaceDE w:val="0"/>
        <w:autoSpaceDN w:val="0"/>
        <w:adjustRightInd w:val="0"/>
        <w:spacing w:after="240"/>
        <w:contextualSpacing/>
        <w:jc w:val="center"/>
        <w:rPr>
          <w:rFonts w:ascii="Times" w:hAnsi="Times" w:cs="Times"/>
        </w:rPr>
      </w:pPr>
      <w:r w:rsidRPr="006002C7">
        <w:rPr>
          <w:rFonts w:ascii="Times" w:hAnsi="Times" w:cs="Times"/>
        </w:rPr>
        <w:t xml:space="preserve">Office hours: </w:t>
      </w:r>
      <w:r w:rsidR="006002C7" w:rsidRPr="006002C7">
        <w:rPr>
          <w:rFonts w:ascii="Times" w:hAnsi="Times" w:cs="Times"/>
        </w:rPr>
        <w:t>W 2-3:30 and Thu 9-10:30</w:t>
      </w:r>
      <w:r w:rsidRPr="006002C7">
        <w:rPr>
          <w:rFonts w:ascii="Times" w:hAnsi="Times" w:cs="Times"/>
        </w:rPr>
        <w:t xml:space="preserve"> and by appointment</w:t>
      </w:r>
    </w:p>
    <w:p w14:paraId="31EE10EB" w14:textId="77777777" w:rsidR="003842FE" w:rsidRDefault="003842FE" w:rsidP="003842FE">
      <w:pPr>
        <w:widowControl w:val="0"/>
        <w:autoSpaceDE w:val="0"/>
        <w:autoSpaceDN w:val="0"/>
        <w:adjustRightInd w:val="0"/>
        <w:spacing w:after="240"/>
        <w:contextualSpacing/>
        <w:rPr>
          <w:rFonts w:ascii="Times" w:hAnsi="Times" w:cs="Times"/>
        </w:rPr>
      </w:pPr>
    </w:p>
    <w:p w14:paraId="150BD79F" w14:textId="77777777"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b/>
          <w:bCs/>
        </w:rPr>
        <w:t xml:space="preserve">The topic for this seminar is cognitive development during the adolescent years. </w:t>
      </w:r>
      <w:r w:rsidRPr="00754EA5">
        <w:rPr>
          <w:rFonts w:ascii="Times" w:hAnsi="Times" w:cs="Times"/>
        </w:rPr>
        <w:t>We will examine a number of realms in which adolescents are described as undergoing cognitive change, among them: becoming more cognitive adept, developing an ethical framework, developing an identity, and developing a world view. We’ll also explore how these large-scale cognitive developments impact specific realms of adolescence: setting goals, making plans, and making decisions, to list a few examples.</w:t>
      </w:r>
    </w:p>
    <w:p w14:paraId="025BB6D9" w14:textId="2B5786FB"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b/>
          <w:bCs/>
        </w:rPr>
        <w:t>We will also ground our discussions in observational experiences--these derived from weekly observations you will make at local schools and centers</w:t>
      </w:r>
      <w:r w:rsidR="006002C7">
        <w:rPr>
          <w:rFonts w:ascii="Times" w:hAnsi="Times" w:cs="Times"/>
          <w:b/>
          <w:bCs/>
        </w:rPr>
        <w:t xml:space="preserve"> starting in Week 2, and continuing through Week 9</w:t>
      </w:r>
      <w:r w:rsidRPr="00754EA5">
        <w:rPr>
          <w:rFonts w:ascii="Times" w:hAnsi="Times" w:cs="Times"/>
          <w:b/>
          <w:bCs/>
        </w:rPr>
        <w:t xml:space="preserve">. </w:t>
      </w:r>
      <w:r w:rsidRPr="00754EA5">
        <w:rPr>
          <w:rFonts w:ascii="Times" w:hAnsi="Times" w:cs="Times"/>
        </w:rPr>
        <w:t>You will be introduced to observation procedures the first week of class; and each student will be assigned to a weekly slot, during which observation and interaction with adolescents will take place.</w:t>
      </w:r>
    </w:p>
    <w:p w14:paraId="13824C45" w14:textId="130E6C25"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b/>
          <w:bCs/>
        </w:rPr>
        <w:t xml:space="preserve">I have several goals for this course. </w:t>
      </w:r>
      <w:r w:rsidRPr="00754EA5">
        <w:rPr>
          <w:rFonts w:ascii="Times" w:hAnsi="Times" w:cs="Times"/>
        </w:rPr>
        <w:t>One is to have you develop the skills necessary to read and critique articles in the primary literature. I hope by course’s end you feel comfortable in the literature, and are able to evaluate the arguments and the empirical designs used by developmental psychologists. A second goal is for us to have lively discussions. This goal demands that all of us come to class (regularly!), having both completed the reading and having thought about the reading. Finally, I hope through the observations you will do that you will have the chance to apply theory to real-world occurrences.</w:t>
      </w:r>
    </w:p>
    <w:p w14:paraId="08B4B7B5" w14:textId="6D99AAD5"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b/>
          <w:bCs/>
        </w:rPr>
        <w:t xml:space="preserve">Course requirements are designed to implement the course goals. </w:t>
      </w:r>
      <w:r w:rsidRPr="00754EA5">
        <w:rPr>
          <w:rFonts w:ascii="Times" w:hAnsi="Times" w:cs="Times"/>
        </w:rPr>
        <w:t>First is weekly attendance at your observation sessions. I’ll ask you each class to report on your observations</w:t>
      </w:r>
      <w:r w:rsidR="00290020" w:rsidRPr="00754EA5">
        <w:rPr>
          <w:rFonts w:ascii="Times" w:hAnsi="Times" w:cs="Times"/>
        </w:rPr>
        <w:t xml:space="preserve"> in a Moodle forum.  A post on Moodle is due within 24 hours of an observation</w:t>
      </w:r>
      <w:r w:rsidRPr="00754EA5">
        <w:rPr>
          <w:rFonts w:ascii="Times" w:hAnsi="Times" w:cs="Times"/>
        </w:rPr>
        <w:t xml:space="preserve">. </w:t>
      </w:r>
      <w:r w:rsidR="00290020" w:rsidRPr="00754EA5">
        <w:rPr>
          <w:rFonts w:ascii="Times" w:hAnsi="Times" w:cs="Times"/>
        </w:rPr>
        <w:t xml:space="preserve">Late posts </w:t>
      </w:r>
      <w:r w:rsidR="00290020" w:rsidRPr="007A0476">
        <w:rPr>
          <w:rFonts w:ascii="Times" w:hAnsi="Times" w:cs="Times"/>
          <w:i/>
        </w:rPr>
        <w:t>will</w:t>
      </w:r>
      <w:r w:rsidR="00290020" w:rsidRPr="00754EA5">
        <w:rPr>
          <w:rFonts w:ascii="Times" w:hAnsi="Times" w:cs="Times"/>
        </w:rPr>
        <w:t xml:space="preserve"> be penalized.  An overall grade on Moodle posts will account for </w:t>
      </w:r>
      <w:r w:rsidR="005F5990" w:rsidRPr="00754EA5">
        <w:rPr>
          <w:rFonts w:ascii="Times" w:hAnsi="Times" w:cs="Times"/>
        </w:rPr>
        <w:t>25</w:t>
      </w:r>
      <w:r w:rsidR="00290020" w:rsidRPr="00754EA5">
        <w:rPr>
          <w:rFonts w:ascii="Times" w:hAnsi="Times" w:cs="Times"/>
        </w:rPr>
        <w:t xml:space="preserve">% of the course grade.  </w:t>
      </w:r>
      <w:r w:rsidRPr="00754EA5">
        <w:rPr>
          <w:rFonts w:ascii="Times" w:hAnsi="Times" w:cs="Times"/>
        </w:rPr>
        <w:t xml:space="preserve">A second course requirement is a final paper. More details on this later, but it may take the form of either: 1) a literature review on some topic relevant to the course; </w:t>
      </w:r>
      <w:r w:rsidR="006002C7">
        <w:rPr>
          <w:rFonts w:ascii="Times" w:hAnsi="Times" w:cs="Times"/>
        </w:rPr>
        <w:t xml:space="preserve">or </w:t>
      </w:r>
      <w:r w:rsidRPr="00754EA5">
        <w:rPr>
          <w:rFonts w:ascii="Times" w:hAnsi="Times" w:cs="Times"/>
        </w:rPr>
        <w:t xml:space="preserve">2) a research proposal for a study you would conduct if you had the time and other resources. The paper is worth </w:t>
      </w:r>
      <w:r w:rsidR="005F5990" w:rsidRPr="00754EA5">
        <w:rPr>
          <w:rFonts w:ascii="Times" w:hAnsi="Times" w:cs="Times"/>
        </w:rPr>
        <w:t>25</w:t>
      </w:r>
      <w:r w:rsidRPr="00754EA5">
        <w:rPr>
          <w:rFonts w:ascii="Times" w:hAnsi="Times" w:cs="Times"/>
        </w:rPr>
        <w:t>% of your final grade.</w:t>
      </w:r>
    </w:p>
    <w:p w14:paraId="17F84D8F" w14:textId="7B476E16"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rPr>
        <w:t xml:space="preserve">Seminar participants will be responsible for leading two class discussions. </w:t>
      </w:r>
      <w:r w:rsidR="006002C7">
        <w:rPr>
          <w:rFonts w:ascii="Times" w:hAnsi="Times" w:cs="Times"/>
        </w:rPr>
        <w:t>Student</w:t>
      </w:r>
      <w:r w:rsidRPr="00754EA5">
        <w:rPr>
          <w:rFonts w:ascii="Times" w:hAnsi="Times" w:cs="Times"/>
        </w:rPr>
        <w:t>s will be assigned to specific class periods</w:t>
      </w:r>
      <w:r w:rsidR="006002C7">
        <w:rPr>
          <w:rFonts w:ascii="Times" w:hAnsi="Times" w:cs="Times"/>
        </w:rPr>
        <w:t>, and for those days,</w:t>
      </w:r>
      <w:r w:rsidRPr="00754EA5">
        <w:rPr>
          <w:rFonts w:ascii="Times" w:hAnsi="Times" w:cs="Times"/>
        </w:rPr>
        <w:t xml:space="preserve"> will prepare a written outline of the class period, bibliography of other sources consulted (besides the class readings),</w:t>
      </w:r>
      <w:r w:rsidR="007A0476">
        <w:rPr>
          <w:rFonts w:ascii="Times" w:hAnsi="Times" w:cs="Times"/>
        </w:rPr>
        <w:t xml:space="preserve"> and a written class assessment (to be given at the start of the period to other students)</w:t>
      </w:r>
      <w:r w:rsidRPr="00754EA5">
        <w:rPr>
          <w:rFonts w:ascii="Times" w:hAnsi="Times" w:cs="Times"/>
        </w:rPr>
        <w:t xml:space="preserve">. These will be evaluated on your preparation, organization, and general quality of the presentation. </w:t>
      </w:r>
      <w:r w:rsidR="007A0476">
        <w:rPr>
          <w:rFonts w:ascii="Times" w:hAnsi="Times" w:cs="Times"/>
        </w:rPr>
        <w:t>Each</w:t>
      </w:r>
      <w:r w:rsidRPr="00754EA5">
        <w:rPr>
          <w:rFonts w:ascii="Times" w:hAnsi="Times" w:cs="Times"/>
        </w:rPr>
        <w:t xml:space="preserve"> presentation will count for </w:t>
      </w:r>
      <w:r w:rsidR="005F5990" w:rsidRPr="00754EA5">
        <w:rPr>
          <w:rFonts w:ascii="Times" w:hAnsi="Times" w:cs="Times"/>
        </w:rPr>
        <w:t>12.5</w:t>
      </w:r>
      <w:r w:rsidRPr="00754EA5">
        <w:rPr>
          <w:rFonts w:ascii="Times" w:hAnsi="Times" w:cs="Times"/>
        </w:rPr>
        <w:t xml:space="preserve">% of your grade, </w:t>
      </w:r>
      <w:r w:rsidR="007A0476">
        <w:rPr>
          <w:rFonts w:ascii="Times" w:hAnsi="Times" w:cs="Times"/>
        </w:rPr>
        <w:t>for a total of 25%.</w:t>
      </w:r>
    </w:p>
    <w:p w14:paraId="2BC42045" w14:textId="716B8E53"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rPr>
        <w:lastRenderedPageBreak/>
        <w:t xml:space="preserve">The remaining </w:t>
      </w:r>
      <w:r w:rsidR="007A0476">
        <w:rPr>
          <w:rFonts w:ascii="Times" w:hAnsi="Times" w:cs="Times"/>
        </w:rPr>
        <w:t>portion</w:t>
      </w:r>
      <w:r w:rsidRPr="00754EA5">
        <w:rPr>
          <w:rFonts w:ascii="Times" w:hAnsi="Times" w:cs="Times"/>
        </w:rPr>
        <w:t xml:space="preserve"> of your final grade will come from assessment of your attendance and participation </w:t>
      </w:r>
      <w:r w:rsidR="00290020" w:rsidRPr="00754EA5">
        <w:rPr>
          <w:rFonts w:ascii="Times" w:hAnsi="Times" w:cs="Times"/>
        </w:rPr>
        <w:t xml:space="preserve">in class, including </w:t>
      </w:r>
      <w:r w:rsidRPr="00754EA5">
        <w:rPr>
          <w:rFonts w:ascii="Times" w:hAnsi="Times" w:cs="Times"/>
        </w:rPr>
        <w:t>evidence of thoughtful preparation for and contribution to class discussions.</w:t>
      </w:r>
      <w:r w:rsidR="005F5990" w:rsidRPr="00754EA5">
        <w:rPr>
          <w:rFonts w:ascii="Times" w:hAnsi="Times" w:cs="Times"/>
        </w:rPr>
        <w:t xml:space="preserve">  Student presenters will prepare some sort of quiz or other assessment, to be graded out of 10 points, and your overall average on these assessments, together with my assessment of the quality of your participation in class discussions, will comprise the final 25% of your grade in CGSC 386.</w:t>
      </w:r>
    </w:p>
    <w:p w14:paraId="1E16CF2F" w14:textId="1E9A4154"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rPr>
        <w:t xml:space="preserve">The texts for the course </w:t>
      </w:r>
      <w:r w:rsidR="00290020" w:rsidRPr="00754EA5">
        <w:rPr>
          <w:rFonts w:ascii="Times" w:hAnsi="Times" w:cs="Times"/>
        </w:rPr>
        <w:t>is</w:t>
      </w:r>
      <w:r w:rsidRPr="00754EA5">
        <w:rPr>
          <w:rFonts w:ascii="Times" w:hAnsi="Times" w:cs="Times"/>
        </w:rPr>
        <w:t xml:space="preserve"> Moshman, </w:t>
      </w:r>
      <w:r w:rsidRPr="00754EA5">
        <w:rPr>
          <w:rFonts w:ascii="Times" w:hAnsi="Times" w:cs="Times"/>
          <w:i/>
          <w:iCs/>
        </w:rPr>
        <w:t>Adolescent Rationality: Cognition, Morality and Identity (3rd edition</w:t>
      </w:r>
      <w:r w:rsidRPr="00754EA5">
        <w:rPr>
          <w:rFonts w:ascii="Times" w:hAnsi="Times" w:cs="Times"/>
          <w:iCs/>
        </w:rPr>
        <w:t>)</w:t>
      </w:r>
      <w:r w:rsidR="00290020" w:rsidRPr="00754EA5">
        <w:rPr>
          <w:rFonts w:ascii="Times" w:hAnsi="Times" w:cs="Times"/>
          <w:iCs/>
        </w:rPr>
        <w:t xml:space="preserve">.  It is </w:t>
      </w:r>
      <w:r w:rsidRPr="00754EA5">
        <w:rPr>
          <w:rFonts w:ascii="Times" w:hAnsi="Times" w:cs="Times"/>
          <w:iCs/>
        </w:rPr>
        <w:t>available</w:t>
      </w:r>
      <w:r w:rsidRPr="00754EA5">
        <w:rPr>
          <w:rFonts w:ascii="Times" w:hAnsi="Times" w:cs="Times"/>
          <w:i/>
          <w:iCs/>
        </w:rPr>
        <w:t xml:space="preserve"> </w:t>
      </w:r>
      <w:r w:rsidRPr="00754EA5">
        <w:rPr>
          <w:rFonts w:ascii="Times" w:hAnsi="Times" w:cs="Times"/>
        </w:rPr>
        <w:t xml:space="preserve">in the bookstore. </w:t>
      </w:r>
      <w:r w:rsidR="00290020" w:rsidRPr="00754EA5">
        <w:rPr>
          <w:rFonts w:ascii="Times" w:hAnsi="Times" w:cs="Times"/>
        </w:rPr>
        <w:t xml:space="preserve">We will also read several chapters from Galotti, </w:t>
      </w:r>
      <w:r w:rsidR="00290020" w:rsidRPr="00754EA5">
        <w:rPr>
          <w:rFonts w:ascii="Times" w:hAnsi="Times" w:cs="Times"/>
          <w:i/>
          <w:iCs/>
        </w:rPr>
        <w:t>Cognitive Development: Infancy Through Adolescence (2</w:t>
      </w:r>
      <w:r w:rsidR="00290020" w:rsidRPr="00754EA5">
        <w:rPr>
          <w:rFonts w:ascii="Times" w:hAnsi="Times" w:cs="Times"/>
          <w:i/>
          <w:iCs/>
          <w:vertAlign w:val="superscript"/>
        </w:rPr>
        <w:t>nd</w:t>
      </w:r>
      <w:r w:rsidR="00290020" w:rsidRPr="00754EA5">
        <w:rPr>
          <w:rFonts w:ascii="Times" w:hAnsi="Times" w:cs="Times"/>
          <w:i/>
          <w:iCs/>
        </w:rPr>
        <w:t xml:space="preserve"> ed), </w:t>
      </w:r>
      <w:r w:rsidR="00290020" w:rsidRPr="00754EA5">
        <w:rPr>
          <w:rFonts w:ascii="Times" w:hAnsi="Times" w:cs="Times"/>
          <w:iCs/>
        </w:rPr>
        <w:t xml:space="preserve">which is also in the bookstore but is a recommended text. </w:t>
      </w:r>
      <w:r w:rsidR="007A0476">
        <w:rPr>
          <w:rFonts w:ascii="Times" w:hAnsi="Times" w:cs="Times"/>
          <w:iCs/>
        </w:rPr>
        <w:t xml:space="preserve">One copy of each book is on closed reserve at the main libe.  </w:t>
      </w:r>
      <w:r w:rsidRPr="00754EA5">
        <w:rPr>
          <w:rFonts w:ascii="Times" w:hAnsi="Times" w:cs="Times"/>
        </w:rPr>
        <w:t xml:space="preserve">All other readings are </w:t>
      </w:r>
      <w:r w:rsidR="007A0476">
        <w:rPr>
          <w:rFonts w:ascii="Times" w:hAnsi="Times" w:cs="Times"/>
        </w:rPr>
        <w:t xml:space="preserve">or will be </w:t>
      </w:r>
      <w:r w:rsidRPr="00754EA5">
        <w:rPr>
          <w:rFonts w:ascii="Times" w:hAnsi="Times" w:cs="Times"/>
        </w:rPr>
        <w:t xml:space="preserve">on </w:t>
      </w:r>
      <w:r w:rsidR="00290020" w:rsidRPr="00754EA5">
        <w:rPr>
          <w:rFonts w:ascii="Times" w:hAnsi="Times" w:cs="Times"/>
        </w:rPr>
        <w:t xml:space="preserve">the Moodle course site.  </w:t>
      </w:r>
    </w:p>
    <w:p w14:paraId="6C1708ED" w14:textId="77777777" w:rsidR="003842FE" w:rsidRPr="00754EA5" w:rsidRDefault="003842FE" w:rsidP="003842FE">
      <w:pPr>
        <w:widowControl w:val="0"/>
        <w:autoSpaceDE w:val="0"/>
        <w:autoSpaceDN w:val="0"/>
        <w:adjustRightInd w:val="0"/>
        <w:spacing w:after="240"/>
        <w:rPr>
          <w:rFonts w:ascii="Times" w:hAnsi="Times" w:cs="Times"/>
        </w:rPr>
      </w:pPr>
      <w:r w:rsidRPr="00754EA5">
        <w:rPr>
          <w:rFonts w:ascii="Times" w:hAnsi="Times" w:cs="Times"/>
          <w:b/>
          <w:bCs/>
        </w:rPr>
        <w:t xml:space="preserve">A seminar depends vitally on the commitment, effort, and enthusiasm of all the participants. </w:t>
      </w:r>
      <w:r w:rsidRPr="00754EA5">
        <w:rPr>
          <w:rFonts w:ascii="Times" w:hAnsi="Times" w:cs="Times"/>
        </w:rPr>
        <w:t xml:space="preserve">In addition, seminar meetings are only as lively and interesting as all members make them. In general, lack of preparation makes for a long meeting. I therefore expect each seminar member to attend regularly, (absences only in extreme circumstances), to participate actively in discussions, and to complete reading assignments prior to the discussion. Finally, I assume each of you will have read and become familiar with the essay "Academic Honesty in the Writing of Essays and Other College Papers," available at </w:t>
      </w:r>
      <w:r w:rsidRPr="00754EA5">
        <w:rPr>
          <w:rFonts w:ascii="Times" w:hAnsi="Times" w:cs="Times"/>
          <w:color w:val="0200FE"/>
        </w:rPr>
        <w:t>http://go.carleton.edu/integrity.</w:t>
      </w:r>
    </w:p>
    <w:p w14:paraId="4ABE578B" w14:textId="77777777" w:rsidR="00A22E35" w:rsidRPr="00754EA5" w:rsidRDefault="003842FE" w:rsidP="003842FE">
      <w:pPr>
        <w:widowControl w:val="0"/>
        <w:autoSpaceDE w:val="0"/>
        <w:autoSpaceDN w:val="0"/>
        <w:adjustRightInd w:val="0"/>
        <w:spacing w:after="240"/>
        <w:rPr>
          <w:rFonts w:ascii="Times" w:hAnsi="Times" w:cs="Times"/>
          <w:b/>
          <w:bCs/>
        </w:rPr>
      </w:pPr>
      <w:r w:rsidRPr="00754EA5">
        <w:rPr>
          <w:rFonts w:ascii="Times" w:hAnsi="Times" w:cs="Times"/>
          <w:b/>
          <w:bCs/>
        </w:rPr>
        <w:t>I'm excited about the seminar, and hope you will be, too.</w:t>
      </w:r>
    </w:p>
    <w:p w14:paraId="03315B9F" w14:textId="77777777" w:rsidR="00A22E35" w:rsidRPr="00754EA5" w:rsidRDefault="00A22E35">
      <w:pPr>
        <w:rPr>
          <w:rFonts w:ascii="Times" w:hAnsi="Times" w:cs="Times"/>
          <w:b/>
          <w:bCs/>
        </w:rPr>
      </w:pPr>
      <w:r w:rsidRPr="00754EA5">
        <w:rPr>
          <w:rFonts w:ascii="Times" w:hAnsi="Times" w:cs="Times"/>
          <w:b/>
          <w:bCs/>
        </w:rPr>
        <w:br w:type="page"/>
      </w:r>
    </w:p>
    <w:p w14:paraId="17949A5C" w14:textId="77777777" w:rsidR="00A22E35" w:rsidRPr="00A22E35" w:rsidRDefault="00A22E35" w:rsidP="00A22E35">
      <w:pPr>
        <w:pStyle w:val="NormalWeb"/>
        <w:rPr>
          <w:b/>
          <w:i/>
          <w:sz w:val="24"/>
          <w:szCs w:val="24"/>
        </w:rPr>
      </w:pPr>
      <w:r>
        <w:rPr>
          <w:b/>
          <w:sz w:val="24"/>
          <w:szCs w:val="24"/>
        </w:rPr>
        <w:t xml:space="preserve">Tentative Calendar </w:t>
      </w:r>
      <w:r w:rsidRPr="00A22E35">
        <w:rPr>
          <w:b/>
          <w:i/>
          <w:sz w:val="24"/>
          <w:szCs w:val="24"/>
        </w:rPr>
        <w:t xml:space="preserve">(i.e., there very well may be changes to this.  Changes will be posted on Moodle).  </w:t>
      </w:r>
    </w:p>
    <w:p w14:paraId="3AF28CB9" w14:textId="77777777" w:rsidR="00A22E35" w:rsidRDefault="00A22E35" w:rsidP="00A22E35">
      <w:pPr>
        <w:pStyle w:val="NormalWeb"/>
        <w:rPr>
          <w:b/>
          <w:sz w:val="24"/>
          <w:szCs w:val="24"/>
        </w:rPr>
      </w:pPr>
      <w:r w:rsidRPr="00A22E35">
        <w:rPr>
          <w:b/>
          <w:sz w:val="24"/>
          <w:szCs w:val="24"/>
        </w:rPr>
        <w:t xml:space="preserve">Date             Topic and Assignments </w:t>
      </w:r>
    </w:p>
    <w:p w14:paraId="060D62C3" w14:textId="77777777" w:rsidR="00A22E35" w:rsidRPr="00A22E35" w:rsidRDefault="00A22E35" w:rsidP="00A22E35">
      <w:pPr>
        <w:pStyle w:val="NormalWeb"/>
        <w:rPr>
          <w:b/>
        </w:rPr>
      </w:pPr>
      <w:r>
        <w:rPr>
          <w:b/>
          <w:sz w:val="24"/>
          <w:szCs w:val="24"/>
        </w:rPr>
        <w:t>WEEK ONE</w:t>
      </w:r>
    </w:p>
    <w:p w14:paraId="7234C339" w14:textId="49135799" w:rsidR="00A22E35" w:rsidRDefault="00A22E35" w:rsidP="00A16E92">
      <w:pPr>
        <w:pStyle w:val="NormalWeb"/>
        <w:ind w:left="1440" w:hanging="1440"/>
        <w:contextualSpacing/>
        <w:rPr>
          <w:i/>
          <w:iCs/>
          <w:sz w:val="24"/>
          <w:szCs w:val="24"/>
        </w:rPr>
      </w:pPr>
      <w:r>
        <w:rPr>
          <w:sz w:val="24"/>
          <w:szCs w:val="24"/>
        </w:rPr>
        <w:t>Wed 1/</w:t>
      </w:r>
      <w:r w:rsidR="00E54639">
        <w:rPr>
          <w:sz w:val="24"/>
          <w:szCs w:val="24"/>
        </w:rPr>
        <w:t>3</w:t>
      </w:r>
      <w:r>
        <w:rPr>
          <w:sz w:val="24"/>
          <w:szCs w:val="24"/>
        </w:rPr>
        <w:tab/>
        <w:t xml:space="preserve">Introduction, overview, organization and </w:t>
      </w:r>
    </w:p>
    <w:p w14:paraId="6D326594" w14:textId="77777777" w:rsidR="00A22E35" w:rsidRDefault="00A22E35" w:rsidP="00A22E35">
      <w:pPr>
        <w:pStyle w:val="NormalWeb"/>
        <w:ind w:left="1440"/>
        <w:contextualSpacing/>
        <w:rPr>
          <w:sz w:val="24"/>
          <w:szCs w:val="24"/>
        </w:rPr>
      </w:pPr>
      <w:r>
        <w:rPr>
          <w:iCs/>
          <w:sz w:val="24"/>
          <w:szCs w:val="24"/>
        </w:rPr>
        <w:t>Observations at the Middle School</w:t>
      </w:r>
      <w:r>
        <w:rPr>
          <w:i/>
          <w:iCs/>
          <w:sz w:val="24"/>
          <w:szCs w:val="24"/>
        </w:rPr>
        <w:br/>
      </w:r>
      <w:r>
        <w:rPr>
          <w:sz w:val="24"/>
          <w:szCs w:val="24"/>
        </w:rPr>
        <w:t xml:space="preserve">No reading </w:t>
      </w:r>
    </w:p>
    <w:p w14:paraId="416FD2FB" w14:textId="77777777" w:rsidR="00A22E35" w:rsidRPr="00A22E35" w:rsidRDefault="00A22E35" w:rsidP="00A22E35">
      <w:pPr>
        <w:pStyle w:val="NormalWeb"/>
        <w:ind w:left="1440"/>
        <w:contextualSpacing/>
        <w:rPr>
          <w:i/>
          <w:iCs/>
          <w:sz w:val="24"/>
          <w:szCs w:val="24"/>
        </w:rPr>
      </w:pPr>
    </w:p>
    <w:p w14:paraId="566422AA" w14:textId="0E4F0CE2" w:rsidR="00A16E92" w:rsidRPr="00A16E92" w:rsidRDefault="00A22E35" w:rsidP="00A16E92">
      <w:pPr>
        <w:pStyle w:val="NormalWeb"/>
        <w:ind w:left="1440" w:hanging="1440"/>
        <w:contextualSpacing/>
        <w:rPr>
          <w:sz w:val="24"/>
          <w:szCs w:val="24"/>
        </w:rPr>
      </w:pPr>
      <w:r>
        <w:rPr>
          <w:sz w:val="24"/>
          <w:szCs w:val="24"/>
        </w:rPr>
        <w:t>Fri 1/</w:t>
      </w:r>
      <w:r w:rsidR="00E54639">
        <w:rPr>
          <w:sz w:val="24"/>
          <w:szCs w:val="24"/>
        </w:rPr>
        <w:t>5</w:t>
      </w:r>
      <w:r w:rsidR="00A16E92">
        <w:rPr>
          <w:sz w:val="24"/>
          <w:szCs w:val="24"/>
        </w:rPr>
        <w:tab/>
        <w:t xml:space="preserve">Film,  </w:t>
      </w:r>
      <w:r w:rsidR="00A16E92">
        <w:rPr>
          <w:i/>
          <w:iCs/>
          <w:sz w:val="24"/>
          <w:szCs w:val="24"/>
        </w:rPr>
        <w:t xml:space="preserve">Adolescent cognition: Thinking in a New Key    </w:t>
      </w:r>
    </w:p>
    <w:p w14:paraId="4346909C" w14:textId="54BF1166" w:rsidR="00A16E92" w:rsidRDefault="006002C7" w:rsidP="003F7C98">
      <w:pPr>
        <w:pStyle w:val="NormalWeb"/>
        <w:ind w:left="1440"/>
        <w:contextualSpacing/>
        <w:rPr>
          <w:sz w:val="24"/>
          <w:szCs w:val="24"/>
        </w:rPr>
      </w:pPr>
      <w:r>
        <w:rPr>
          <w:sz w:val="24"/>
          <w:szCs w:val="24"/>
        </w:rPr>
        <w:t>Read:  Galotti chs. 1</w:t>
      </w:r>
      <w:r w:rsidR="00A16E92">
        <w:rPr>
          <w:sz w:val="24"/>
          <w:szCs w:val="24"/>
        </w:rPr>
        <w:t>[closed reserve in library]</w:t>
      </w:r>
      <w:r w:rsidR="003F7C98">
        <w:rPr>
          <w:sz w:val="24"/>
          <w:szCs w:val="24"/>
        </w:rPr>
        <w:t xml:space="preserve"> [start reading; we’ll discuss on Monday]</w:t>
      </w:r>
    </w:p>
    <w:p w14:paraId="488AA00B" w14:textId="77777777" w:rsidR="00A22E35" w:rsidRDefault="00A22E35" w:rsidP="00A22E35">
      <w:pPr>
        <w:pStyle w:val="NormalWeb"/>
        <w:contextualSpacing/>
        <w:rPr>
          <w:sz w:val="24"/>
          <w:szCs w:val="24"/>
        </w:rPr>
      </w:pPr>
    </w:p>
    <w:p w14:paraId="092A9413" w14:textId="77777777" w:rsidR="00A22E35" w:rsidRDefault="00A22E35" w:rsidP="00A22E35">
      <w:pPr>
        <w:pStyle w:val="NormalWeb"/>
        <w:contextualSpacing/>
        <w:rPr>
          <w:sz w:val="24"/>
          <w:szCs w:val="24"/>
        </w:rPr>
      </w:pPr>
    </w:p>
    <w:p w14:paraId="417F5AB8" w14:textId="77777777" w:rsidR="00A22E35" w:rsidRDefault="00A22E35" w:rsidP="00A22E35">
      <w:pPr>
        <w:pStyle w:val="NormalWeb"/>
        <w:contextualSpacing/>
        <w:rPr>
          <w:b/>
          <w:sz w:val="24"/>
          <w:szCs w:val="24"/>
        </w:rPr>
      </w:pPr>
      <w:r>
        <w:rPr>
          <w:b/>
          <w:sz w:val="24"/>
          <w:szCs w:val="24"/>
        </w:rPr>
        <w:t>WEEK TWO</w:t>
      </w:r>
    </w:p>
    <w:p w14:paraId="4DC81910" w14:textId="77777777" w:rsidR="00A22E35" w:rsidRDefault="00A22E35" w:rsidP="00A22E35">
      <w:pPr>
        <w:pStyle w:val="NormalWeb"/>
        <w:contextualSpacing/>
        <w:rPr>
          <w:b/>
          <w:sz w:val="24"/>
          <w:szCs w:val="24"/>
        </w:rPr>
      </w:pPr>
    </w:p>
    <w:p w14:paraId="10765AF3" w14:textId="77777777" w:rsidR="00A22E35" w:rsidRDefault="00A22E35" w:rsidP="00A22E35">
      <w:pPr>
        <w:pStyle w:val="NormalWeb"/>
        <w:contextualSpacing/>
        <w:rPr>
          <w:b/>
          <w:bCs/>
          <w:sz w:val="24"/>
          <w:szCs w:val="24"/>
        </w:rPr>
      </w:pPr>
      <w:r>
        <w:rPr>
          <w:b/>
          <w:bCs/>
          <w:sz w:val="24"/>
          <w:szCs w:val="24"/>
        </w:rPr>
        <w:t xml:space="preserve">Observations And Moodle Forum Posts Begin </w:t>
      </w:r>
    </w:p>
    <w:p w14:paraId="278BD17A" w14:textId="77777777" w:rsidR="00E54639" w:rsidRDefault="00E54639" w:rsidP="00A22E35">
      <w:pPr>
        <w:pStyle w:val="NormalWeb"/>
        <w:contextualSpacing/>
        <w:rPr>
          <w:b/>
          <w:bCs/>
          <w:sz w:val="24"/>
          <w:szCs w:val="24"/>
        </w:rPr>
      </w:pPr>
    </w:p>
    <w:p w14:paraId="39F00DD0" w14:textId="77777777" w:rsidR="00E54639" w:rsidRDefault="00E54639" w:rsidP="00A22E35">
      <w:pPr>
        <w:pStyle w:val="NormalWeb"/>
        <w:contextualSpacing/>
        <w:rPr>
          <w:b/>
          <w:bCs/>
          <w:sz w:val="24"/>
          <w:szCs w:val="24"/>
        </w:rPr>
      </w:pPr>
    </w:p>
    <w:p w14:paraId="716DB1F0" w14:textId="5EC9DC59" w:rsidR="00A16E92" w:rsidRDefault="00E54639" w:rsidP="00A16E92">
      <w:pPr>
        <w:pStyle w:val="NormalWeb"/>
        <w:contextualSpacing/>
        <w:rPr>
          <w:sz w:val="24"/>
          <w:szCs w:val="24"/>
        </w:rPr>
      </w:pPr>
      <w:r>
        <w:rPr>
          <w:bCs/>
          <w:sz w:val="24"/>
          <w:szCs w:val="24"/>
        </w:rPr>
        <w:t>Mon 1/8</w:t>
      </w:r>
      <w:r w:rsidR="00FC14E5">
        <w:rPr>
          <w:bCs/>
          <w:sz w:val="24"/>
          <w:szCs w:val="24"/>
        </w:rPr>
        <w:t xml:space="preserve">        </w:t>
      </w:r>
      <w:r w:rsidR="00A16E92">
        <w:rPr>
          <w:bCs/>
          <w:sz w:val="24"/>
          <w:szCs w:val="24"/>
        </w:rPr>
        <w:tab/>
      </w:r>
      <w:r w:rsidR="00A16E92">
        <w:rPr>
          <w:sz w:val="24"/>
          <w:szCs w:val="24"/>
        </w:rPr>
        <w:t xml:space="preserve">Overview of </w:t>
      </w:r>
      <w:r w:rsidR="006002C7">
        <w:rPr>
          <w:sz w:val="24"/>
          <w:szCs w:val="24"/>
        </w:rPr>
        <w:t>cognitive development</w:t>
      </w:r>
    </w:p>
    <w:p w14:paraId="18504A16" w14:textId="6CF822AE" w:rsidR="00A16E92" w:rsidRDefault="00A16E92" w:rsidP="00A16E92">
      <w:pPr>
        <w:pStyle w:val="NormalWeb"/>
        <w:ind w:left="720" w:firstLine="720"/>
        <w:contextualSpacing/>
        <w:rPr>
          <w:sz w:val="24"/>
          <w:szCs w:val="24"/>
        </w:rPr>
      </w:pPr>
      <w:r>
        <w:rPr>
          <w:sz w:val="24"/>
          <w:szCs w:val="24"/>
        </w:rPr>
        <w:t xml:space="preserve">Read:  Galotti, chs.  </w:t>
      </w:r>
      <w:r w:rsidR="006002C7">
        <w:rPr>
          <w:sz w:val="24"/>
          <w:szCs w:val="24"/>
        </w:rPr>
        <w:t>2 and 3</w:t>
      </w:r>
    </w:p>
    <w:p w14:paraId="6A254708" w14:textId="77777777" w:rsidR="00E54639" w:rsidRDefault="00E54639" w:rsidP="00A22E35">
      <w:pPr>
        <w:pStyle w:val="NormalWeb"/>
        <w:contextualSpacing/>
        <w:rPr>
          <w:bCs/>
          <w:sz w:val="24"/>
          <w:szCs w:val="24"/>
        </w:rPr>
      </w:pPr>
    </w:p>
    <w:p w14:paraId="4DBE44A8" w14:textId="77777777" w:rsidR="00A16E92" w:rsidRDefault="00E54639" w:rsidP="00A16E92">
      <w:pPr>
        <w:pStyle w:val="NormalWeb"/>
        <w:contextualSpacing/>
        <w:rPr>
          <w:sz w:val="24"/>
          <w:szCs w:val="24"/>
        </w:rPr>
      </w:pPr>
      <w:r>
        <w:rPr>
          <w:bCs/>
          <w:sz w:val="24"/>
          <w:szCs w:val="24"/>
        </w:rPr>
        <w:t>Wed 1/10</w:t>
      </w:r>
      <w:r w:rsidR="00FC14E5">
        <w:rPr>
          <w:bCs/>
          <w:sz w:val="24"/>
          <w:szCs w:val="24"/>
        </w:rPr>
        <w:t xml:space="preserve">      </w:t>
      </w:r>
      <w:r w:rsidR="00A16E92">
        <w:rPr>
          <w:bCs/>
          <w:sz w:val="24"/>
          <w:szCs w:val="24"/>
        </w:rPr>
        <w:tab/>
      </w:r>
      <w:r w:rsidR="00A16E92">
        <w:rPr>
          <w:sz w:val="24"/>
          <w:szCs w:val="24"/>
        </w:rPr>
        <w:t>Brain development in adolescence</w:t>
      </w:r>
    </w:p>
    <w:p w14:paraId="1A809089" w14:textId="095CC856" w:rsidR="00FC14E5" w:rsidRDefault="006002C7" w:rsidP="00A16E92">
      <w:pPr>
        <w:pStyle w:val="NormalWeb"/>
        <w:contextualSpacing/>
      </w:pPr>
      <w:r>
        <w:rPr>
          <w:sz w:val="24"/>
          <w:szCs w:val="24"/>
        </w:rPr>
        <w:t xml:space="preserve">Student-led      </w:t>
      </w:r>
      <w:r w:rsidR="00A16E92">
        <w:rPr>
          <w:sz w:val="24"/>
          <w:szCs w:val="24"/>
        </w:rPr>
        <w:t xml:space="preserve">Read: </w:t>
      </w:r>
      <w:r>
        <w:rPr>
          <w:sz w:val="24"/>
          <w:szCs w:val="24"/>
        </w:rPr>
        <w:t xml:space="preserve">Galotti, ch. 11; </w:t>
      </w:r>
      <w:r w:rsidR="00A16E92">
        <w:rPr>
          <w:sz w:val="24"/>
          <w:szCs w:val="24"/>
        </w:rPr>
        <w:t>Kuhn [Moodle]</w:t>
      </w:r>
      <w:r w:rsidR="00FC14E5">
        <w:rPr>
          <w:sz w:val="24"/>
          <w:szCs w:val="24"/>
        </w:rPr>
        <w:t xml:space="preserve"> </w:t>
      </w:r>
    </w:p>
    <w:p w14:paraId="3322EBC1" w14:textId="217B83EB" w:rsidR="00E54639" w:rsidRDefault="00E54639" w:rsidP="00A22E35">
      <w:pPr>
        <w:pStyle w:val="NormalWeb"/>
        <w:contextualSpacing/>
        <w:rPr>
          <w:bCs/>
          <w:sz w:val="24"/>
          <w:szCs w:val="24"/>
        </w:rPr>
      </w:pPr>
    </w:p>
    <w:p w14:paraId="5DBB0987" w14:textId="77777777" w:rsidR="00E54639" w:rsidRDefault="00E54639" w:rsidP="00A22E35">
      <w:pPr>
        <w:pStyle w:val="NormalWeb"/>
        <w:contextualSpacing/>
        <w:rPr>
          <w:bCs/>
          <w:sz w:val="24"/>
          <w:szCs w:val="24"/>
        </w:rPr>
      </w:pPr>
    </w:p>
    <w:p w14:paraId="2D40CDF8" w14:textId="31114235" w:rsidR="00A16E92" w:rsidRPr="005F5990" w:rsidRDefault="00E54639" w:rsidP="00A16E92">
      <w:pPr>
        <w:pStyle w:val="NormalWeb"/>
        <w:contextualSpacing/>
        <w:rPr>
          <w:bCs/>
          <w:sz w:val="24"/>
          <w:szCs w:val="24"/>
        </w:rPr>
      </w:pPr>
      <w:r>
        <w:rPr>
          <w:bCs/>
          <w:sz w:val="24"/>
          <w:szCs w:val="24"/>
        </w:rPr>
        <w:t>Fri 1/12</w:t>
      </w:r>
      <w:r w:rsidR="00A16E92">
        <w:rPr>
          <w:bCs/>
          <w:sz w:val="24"/>
          <w:szCs w:val="24"/>
        </w:rPr>
        <w:t xml:space="preserve">        </w:t>
      </w:r>
      <w:r w:rsidR="00A16E92">
        <w:rPr>
          <w:bCs/>
          <w:sz w:val="24"/>
          <w:szCs w:val="24"/>
        </w:rPr>
        <w:tab/>
      </w:r>
      <w:r w:rsidR="00A16E92">
        <w:rPr>
          <w:sz w:val="24"/>
          <w:szCs w:val="24"/>
        </w:rPr>
        <w:t xml:space="preserve">Dual-process theories of cognitive development </w:t>
      </w:r>
    </w:p>
    <w:p w14:paraId="2A2A6808" w14:textId="1A4848DB" w:rsidR="00A16E92" w:rsidRDefault="006002C7" w:rsidP="006002C7">
      <w:pPr>
        <w:pStyle w:val="NormalWeb"/>
        <w:contextualSpacing/>
      </w:pPr>
      <w:r>
        <w:rPr>
          <w:sz w:val="24"/>
          <w:szCs w:val="24"/>
        </w:rPr>
        <w:t xml:space="preserve">Student-led      </w:t>
      </w:r>
      <w:r w:rsidR="00A16E92">
        <w:rPr>
          <w:sz w:val="24"/>
          <w:szCs w:val="24"/>
        </w:rPr>
        <w:t xml:space="preserve">Read: Klaczynski, 2001 [Moodle] </w:t>
      </w:r>
    </w:p>
    <w:p w14:paraId="456D5078" w14:textId="77777777" w:rsidR="00E54639" w:rsidRDefault="00E54639" w:rsidP="00A22E35">
      <w:pPr>
        <w:pStyle w:val="NormalWeb"/>
        <w:contextualSpacing/>
        <w:rPr>
          <w:bCs/>
          <w:sz w:val="24"/>
          <w:szCs w:val="24"/>
        </w:rPr>
      </w:pPr>
    </w:p>
    <w:p w14:paraId="0DB4EA3B" w14:textId="77777777" w:rsidR="00E54639" w:rsidRDefault="00E54639" w:rsidP="00A22E35">
      <w:pPr>
        <w:pStyle w:val="NormalWeb"/>
        <w:contextualSpacing/>
        <w:rPr>
          <w:bCs/>
          <w:sz w:val="24"/>
          <w:szCs w:val="24"/>
        </w:rPr>
      </w:pPr>
    </w:p>
    <w:p w14:paraId="708A9CB7" w14:textId="77777777" w:rsidR="00E54639" w:rsidRDefault="00E54639" w:rsidP="00A22E35">
      <w:pPr>
        <w:pStyle w:val="NormalWeb"/>
        <w:contextualSpacing/>
        <w:rPr>
          <w:b/>
          <w:bCs/>
          <w:sz w:val="24"/>
          <w:szCs w:val="24"/>
        </w:rPr>
      </w:pPr>
      <w:r>
        <w:rPr>
          <w:b/>
          <w:bCs/>
          <w:sz w:val="24"/>
          <w:szCs w:val="24"/>
        </w:rPr>
        <w:t>WEEK THREE</w:t>
      </w:r>
    </w:p>
    <w:p w14:paraId="10AB1D08" w14:textId="77777777" w:rsidR="00E54639" w:rsidRDefault="00E54639" w:rsidP="00A22E35">
      <w:pPr>
        <w:pStyle w:val="NormalWeb"/>
        <w:contextualSpacing/>
        <w:rPr>
          <w:b/>
          <w:bCs/>
          <w:sz w:val="24"/>
          <w:szCs w:val="24"/>
        </w:rPr>
      </w:pPr>
    </w:p>
    <w:p w14:paraId="0F857BD3" w14:textId="7C5E5806" w:rsidR="00E54639" w:rsidRDefault="00E54639" w:rsidP="00A22E35">
      <w:pPr>
        <w:pStyle w:val="NormalWeb"/>
        <w:contextualSpacing/>
        <w:rPr>
          <w:bCs/>
          <w:sz w:val="24"/>
          <w:szCs w:val="24"/>
        </w:rPr>
      </w:pPr>
      <w:r>
        <w:rPr>
          <w:bCs/>
          <w:sz w:val="24"/>
          <w:szCs w:val="24"/>
        </w:rPr>
        <w:t xml:space="preserve">Mon 1/15      </w:t>
      </w:r>
      <w:r w:rsidR="00FC14E5">
        <w:rPr>
          <w:sz w:val="24"/>
          <w:szCs w:val="24"/>
        </w:rPr>
        <w:t>No class (instructor out of town; comp time for observations)</w:t>
      </w:r>
    </w:p>
    <w:p w14:paraId="0EEBFECF" w14:textId="77777777" w:rsidR="00E54639" w:rsidRDefault="00E54639" w:rsidP="00A22E35">
      <w:pPr>
        <w:pStyle w:val="NormalWeb"/>
        <w:contextualSpacing/>
        <w:rPr>
          <w:bCs/>
          <w:sz w:val="24"/>
          <w:szCs w:val="24"/>
        </w:rPr>
      </w:pPr>
    </w:p>
    <w:p w14:paraId="51ACA930" w14:textId="77777777" w:rsidR="00A16E92" w:rsidRDefault="00A16E92" w:rsidP="00A22E35">
      <w:pPr>
        <w:pStyle w:val="NormalWeb"/>
        <w:contextualSpacing/>
        <w:rPr>
          <w:bCs/>
          <w:sz w:val="24"/>
          <w:szCs w:val="24"/>
        </w:rPr>
      </w:pPr>
    </w:p>
    <w:p w14:paraId="65A1E455" w14:textId="024FFBE4" w:rsidR="00A16E92" w:rsidRDefault="00E54639" w:rsidP="00A16E92">
      <w:pPr>
        <w:pStyle w:val="NormalWeb"/>
        <w:contextualSpacing/>
        <w:rPr>
          <w:sz w:val="24"/>
          <w:szCs w:val="24"/>
        </w:rPr>
      </w:pPr>
      <w:r>
        <w:rPr>
          <w:bCs/>
          <w:sz w:val="24"/>
          <w:szCs w:val="24"/>
        </w:rPr>
        <w:t>Wed 1/17</w:t>
      </w:r>
      <w:r w:rsidR="00A16E92">
        <w:rPr>
          <w:bCs/>
          <w:sz w:val="24"/>
          <w:szCs w:val="24"/>
        </w:rPr>
        <w:t xml:space="preserve"> </w:t>
      </w:r>
      <w:r w:rsidR="00A16E92">
        <w:rPr>
          <w:bCs/>
          <w:sz w:val="24"/>
          <w:szCs w:val="24"/>
        </w:rPr>
        <w:tab/>
      </w:r>
      <w:r w:rsidR="00A16E92">
        <w:rPr>
          <w:sz w:val="24"/>
          <w:szCs w:val="24"/>
        </w:rPr>
        <w:t xml:space="preserve">Development of </w:t>
      </w:r>
      <w:r w:rsidR="00C81F51">
        <w:rPr>
          <w:sz w:val="24"/>
          <w:szCs w:val="24"/>
        </w:rPr>
        <w:t xml:space="preserve">reasoning and </w:t>
      </w:r>
      <w:r w:rsidR="00A16E92">
        <w:rPr>
          <w:sz w:val="24"/>
          <w:szCs w:val="24"/>
        </w:rPr>
        <w:t xml:space="preserve">rationality </w:t>
      </w:r>
    </w:p>
    <w:p w14:paraId="0EC17EF4" w14:textId="4F53205F" w:rsidR="00A16E92" w:rsidRDefault="006002C7" w:rsidP="00A16E92">
      <w:pPr>
        <w:pStyle w:val="NormalWeb"/>
        <w:contextualSpacing/>
      </w:pPr>
      <w:r>
        <w:rPr>
          <w:sz w:val="24"/>
          <w:szCs w:val="24"/>
        </w:rPr>
        <w:t xml:space="preserve"> Student-led     </w:t>
      </w:r>
      <w:r w:rsidR="00A16E92">
        <w:rPr>
          <w:sz w:val="24"/>
          <w:szCs w:val="24"/>
        </w:rPr>
        <w:t xml:space="preserve">Read: Moshman, ch. 2, 3, 4 </w:t>
      </w:r>
    </w:p>
    <w:p w14:paraId="30300399" w14:textId="77777777" w:rsidR="00A16E92" w:rsidRDefault="00A16E92" w:rsidP="00A16E92">
      <w:pPr>
        <w:pStyle w:val="NormalWeb"/>
        <w:contextualSpacing/>
        <w:rPr>
          <w:bCs/>
          <w:sz w:val="24"/>
          <w:szCs w:val="24"/>
        </w:rPr>
      </w:pPr>
    </w:p>
    <w:p w14:paraId="0E9B04AC" w14:textId="24E69DEB" w:rsidR="00E54639" w:rsidRDefault="00A16E92" w:rsidP="00A22E35">
      <w:pPr>
        <w:pStyle w:val="NormalWeb"/>
        <w:contextualSpacing/>
        <w:rPr>
          <w:bCs/>
          <w:sz w:val="24"/>
          <w:szCs w:val="24"/>
        </w:rPr>
      </w:pPr>
      <w:r>
        <w:rPr>
          <w:bCs/>
          <w:sz w:val="24"/>
          <w:szCs w:val="24"/>
        </w:rPr>
        <w:t>Fri 1/19</w:t>
      </w:r>
      <w:r>
        <w:rPr>
          <w:bCs/>
          <w:sz w:val="24"/>
          <w:szCs w:val="24"/>
        </w:rPr>
        <w:tab/>
        <w:t>Development of moral reasoning</w:t>
      </w:r>
    </w:p>
    <w:p w14:paraId="5A65A262" w14:textId="2F88CD49" w:rsidR="00A16E92" w:rsidRDefault="006002C7" w:rsidP="00A22E35">
      <w:pPr>
        <w:pStyle w:val="NormalWeb"/>
        <w:contextualSpacing/>
        <w:rPr>
          <w:bCs/>
          <w:sz w:val="24"/>
          <w:szCs w:val="24"/>
        </w:rPr>
      </w:pPr>
      <w:r>
        <w:rPr>
          <w:sz w:val="24"/>
          <w:szCs w:val="24"/>
        </w:rPr>
        <w:t>Student-led</w:t>
      </w:r>
      <w:r>
        <w:rPr>
          <w:bCs/>
          <w:sz w:val="24"/>
          <w:szCs w:val="24"/>
        </w:rPr>
        <w:tab/>
      </w:r>
      <w:r w:rsidR="00A16E92">
        <w:rPr>
          <w:bCs/>
          <w:sz w:val="24"/>
          <w:szCs w:val="24"/>
        </w:rPr>
        <w:t>Read Galotti ch. 1</w:t>
      </w:r>
      <w:r>
        <w:rPr>
          <w:bCs/>
          <w:sz w:val="24"/>
          <w:szCs w:val="24"/>
        </w:rPr>
        <w:t>2</w:t>
      </w:r>
      <w:r w:rsidR="00A16E92">
        <w:rPr>
          <w:bCs/>
          <w:sz w:val="24"/>
          <w:szCs w:val="24"/>
        </w:rPr>
        <w:t xml:space="preserve"> (pp. 381-392 only); Moshman, ch. 5</w:t>
      </w:r>
    </w:p>
    <w:p w14:paraId="6C0EFA2C" w14:textId="77777777" w:rsidR="00E54639" w:rsidRDefault="00E54639" w:rsidP="00A22E35">
      <w:pPr>
        <w:pStyle w:val="NormalWeb"/>
        <w:contextualSpacing/>
        <w:rPr>
          <w:bCs/>
          <w:sz w:val="24"/>
          <w:szCs w:val="24"/>
        </w:rPr>
      </w:pPr>
    </w:p>
    <w:p w14:paraId="394A64E7" w14:textId="77777777" w:rsidR="00FC14E5" w:rsidRDefault="00FC14E5" w:rsidP="00A22E35">
      <w:pPr>
        <w:pStyle w:val="NormalWeb"/>
        <w:contextualSpacing/>
        <w:rPr>
          <w:b/>
          <w:bCs/>
          <w:sz w:val="24"/>
          <w:szCs w:val="24"/>
        </w:rPr>
      </w:pPr>
    </w:p>
    <w:p w14:paraId="4FA49F40" w14:textId="77777777" w:rsidR="00754EA5" w:rsidRDefault="00754EA5" w:rsidP="00A22E35">
      <w:pPr>
        <w:pStyle w:val="NormalWeb"/>
        <w:contextualSpacing/>
        <w:rPr>
          <w:b/>
          <w:bCs/>
          <w:sz w:val="24"/>
          <w:szCs w:val="24"/>
        </w:rPr>
      </w:pPr>
    </w:p>
    <w:p w14:paraId="406F09BE" w14:textId="77777777" w:rsidR="00910357" w:rsidRDefault="00910357" w:rsidP="00A22E35">
      <w:pPr>
        <w:pStyle w:val="NormalWeb"/>
        <w:contextualSpacing/>
        <w:rPr>
          <w:b/>
          <w:bCs/>
          <w:sz w:val="24"/>
          <w:szCs w:val="24"/>
        </w:rPr>
      </w:pPr>
    </w:p>
    <w:p w14:paraId="2D8BD3B3" w14:textId="77777777" w:rsidR="00E54639" w:rsidRPr="00E54639" w:rsidRDefault="00E54639" w:rsidP="00A22E35">
      <w:pPr>
        <w:pStyle w:val="NormalWeb"/>
        <w:contextualSpacing/>
        <w:rPr>
          <w:b/>
        </w:rPr>
      </w:pPr>
      <w:r w:rsidRPr="00E54639">
        <w:rPr>
          <w:b/>
          <w:bCs/>
          <w:sz w:val="24"/>
          <w:szCs w:val="24"/>
        </w:rPr>
        <w:t>WEEK FOUR</w:t>
      </w:r>
    </w:p>
    <w:p w14:paraId="684555D0" w14:textId="77777777" w:rsidR="00A22E35" w:rsidRPr="00A22E35" w:rsidRDefault="00A22E35" w:rsidP="00A22E35">
      <w:pPr>
        <w:pStyle w:val="NormalWeb"/>
        <w:contextualSpacing/>
        <w:rPr>
          <w:b/>
          <w:sz w:val="24"/>
          <w:szCs w:val="24"/>
        </w:rPr>
      </w:pPr>
    </w:p>
    <w:p w14:paraId="3FAC97F7" w14:textId="77777777" w:rsidR="00A16E92" w:rsidRDefault="00E54639" w:rsidP="00A16E92">
      <w:pPr>
        <w:pStyle w:val="NormalWeb"/>
        <w:contextualSpacing/>
        <w:rPr>
          <w:bCs/>
          <w:sz w:val="24"/>
          <w:szCs w:val="24"/>
        </w:rPr>
      </w:pPr>
      <w:r>
        <w:rPr>
          <w:bCs/>
          <w:sz w:val="24"/>
          <w:szCs w:val="24"/>
        </w:rPr>
        <w:t>Mon 1/22</w:t>
      </w:r>
      <w:r w:rsidR="00A16E92">
        <w:rPr>
          <w:bCs/>
          <w:sz w:val="24"/>
          <w:szCs w:val="24"/>
        </w:rPr>
        <w:tab/>
        <w:t>More on moral development</w:t>
      </w:r>
    </w:p>
    <w:p w14:paraId="5B4EAB9B" w14:textId="5F718198" w:rsidR="00A16E92" w:rsidRDefault="00017503" w:rsidP="00A16E92">
      <w:pPr>
        <w:pStyle w:val="NormalWeb"/>
        <w:contextualSpacing/>
        <w:rPr>
          <w:bCs/>
          <w:sz w:val="24"/>
          <w:szCs w:val="24"/>
        </w:rPr>
      </w:pPr>
      <w:r>
        <w:rPr>
          <w:sz w:val="24"/>
          <w:szCs w:val="24"/>
        </w:rPr>
        <w:t>Student-led</w:t>
      </w:r>
      <w:r>
        <w:rPr>
          <w:bCs/>
          <w:sz w:val="24"/>
          <w:szCs w:val="24"/>
        </w:rPr>
        <w:tab/>
      </w:r>
      <w:r w:rsidR="00A16E92">
        <w:rPr>
          <w:bCs/>
          <w:sz w:val="24"/>
          <w:szCs w:val="24"/>
        </w:rPr>
        <w:t>Read:  Moshman chs 6, 7, 8</w:t>
      </w:r>
    </w:p>
    <w:p w14:paraId="686A310E" w14:textId="77777777" w:rsidR="00A16E92" w:rsidRDefault="00A16E92" w:rsidP="00A16E92">
      <w:pPr>
        <w:pStyle w:val="NormalWeb"/>
        <w:contextualSpacing/>
        <w:rPr>
          <w:bCs/>
          <w:sz w:val="24"/>
          <w:szCs w:val="24"/>
        </w:rPr>
      </w:pPr>
    </w:p>
    <w:p w14:paraId="4CE8D55B" w14:textId="77777777" w:rsidR="00A16E92" w:rsidRDefault="00A16E92" w:rsidP="00A16E92">
      <w:pPr>
        <w:pStyle w:val="NormalWeb"/>
        <w:contextualSpacing/>
        <w:rPr>
          <w:bCs/>
          <w:sz w:val="24"/>
          <w:szCs w:val="24"/>
        </w:rPr>
      </w:pPr>
    </w:p>
    <w:p w14:paraId="1B4DD3C9" w14:textId="77777777" w:rsidR="00A16E92" w:rsidRDefault="00E54639" w:rsidP="00A16E92">
      <w:pPr>
        <w:pStyle w:val="NormalWeb"/>
        <w:contextualSpacing/>
        <w:rPr>
          <w:bCs/>
          <w:sz w:val="24"/>
          <w:szCs w:val="24"/>
        </w:rPr>
      </w:pPr>
      <w:r>
        <w:rPr>
          <w:bCs/>
          <w:sz w:val="24"/>
          <w:szCs w:val="24"/>
        </w:rPr>
        <w:t>Wed 1/24</w:t>
      </w:r>
      <w:r w:rsidR="00A16E92">
        <w:rPr>
          <w:bCs/>
          <w:sz w:val="24"/>
          <w:szCs w:val="24"/>
        </w:rPr>
        <w:tab/>
        <w:t>Construction of moral values</w:t>
      </w:r>
    </w:p>
    <w:p w14:paraId="13C283B0" w14:textId="5E5ADD1F" w:rsidR="00A16E92" w:rsidRDefault="00017503" w:rsidP="00A16E92">
      <w:pPr>
        <w:pStyle w:val="NormalWeb"/>
        <w:contextualSpacing/>
        <w:rPr>
          <w:bCs/>
          <w:sz w:val="24"/>
          <w:szCs w:val="24"/>
        </w:rPr>
      </w:pPr>
      <w:r>
        <w:rPr>
          <w:sz w:val="24"/>
          <w:szCs w:val="24"/>
        </w:rPr>
        <w:t>Student-led</w:t>
      </w:r>
      <w:r>
        <w:rPr>
          <w:bCs/>
          <w:sz w:val="24"/>
          <w:szCs w:val="24"/>
        </w:rPr>
        <w:tab/>
      </w:r>
      <w:r w:rsidR="00A16E92">
        <w:rPr>
          <w:bCs/>
          <w:sz w:val="24"/>
          <w:szCs w:val="24"/>
        </w:rPr>
        <w:t>Read:  Haidt, 2001 [Moodle]</w:t>
      </w:r>
    </w:p>
    <w:p w14:paraId="2842BD39" w14:textId="77777777" w:rsidR="00A16E92" w:rsidRDefault="00A16E92" w:rsidP="00A16E92">
      <w:pPr>
        <w:pStyle w:val="NormalWeb"/>
        <w:contextualSpacing/>
        <w:rPr>
          <w:bCs/>
          <w:sz w:val="24"/>
          <w:szCs w:val="24"/>
        </w:rPr>
      </w:pPr>
    </w:p>
    <w:p w14:paraId="2361F5B9" w14:textId="77777777" w:rsidR="00A16E92" w:rsidRDefault="00A16E92" w:rsidP="00A16E92">
      <w:pPr>
        <w:pStyle w:val="NormalWeb"/>
        <w:ind w:left="1440" w:hanging="1440"/>
        <w:contextualSpacing/>
        <w:rPr>
          <w:sz w:val="24"/>
          <w:szCs w:val="24"/>
        </w:rPr>
      </w:pPr>
      <w:r>
        <w:rPr>
          <w:sz w:val="24"/>
          <w:szCs w:val="24"/>
        </w:rPr>
        <w:t>Fri 1/26</w:t>
      </w:r>
      <w:r>
        <w:rPr>
          <w:sz w:val="24"/>
          <w:szCs w:val="24"/>
        </w:rPr>
        <w:tab/>
        <w:t>Catch up day</w:t>
      </w:r>
    </w:p>
    <w:p w14:paraId="5DCE0290" w14:textId="77777777" w:rsidR="00A16E92" w:rsidRDefault="00A16E92" w:rsidP="00A16E92">
      <w:pPr>
        <w:pStyle w:val="NormalWeb"/>
        <w:ind w:left="1440" w:hanging="1440"/>
        <w:contextualSpacing/>
        <w:rPr>
          <w:sz w:val="24"/>
          <w:szCs w:val="24"/>
        </w:rPr>
      </w:pPr>
    </w:p>
    <w:p w14:paraId="43453EDB" w14:textId="77777777" w:rsidR="00A16E92" w:rsidRDefault="00A16E92" w:rsidP="00A16E92">
      <w:pPr>
        <w:pStyle w:val="NormalWeb"/>
        <w:ind w:left="1440" w:hanging="1440"/>
        <w:contextualSpacing/>
        <w:rPr>
          <w:sz w:val="24"/>
          <w:szCs w:val="24"/>
        </w:rPr>
      </w:pPr>
    </w:p>
    <w:p w14:paraId="5289390A" w14:textId="77777777" w:rsidR="00A16E92" w:rsidRDefault="00A16E92" w:rsidP="00A16E92">
      <w:pPr>
        <w:pStyle w:val="NormalWeb"/>
        <w:ind w:left="1440" w:hanging="1440"/>
        <w:contextualSpacing/>
        <w:rPr>
          <w:b/>
          <w:sz w:val="24"/>
          <w:szCs w:val="24"/>
        </w:rPr>
      </w:pPr>
      <w:r>
        <w:rPr>
          <w:b/>
          <w:sz w:val="24"/>
          <w:szCs w:val="24"/>
        </w:rPr>
        <w:t>WEEK FIVE</w:t>
      </w:r>
    </w:p>
    <w:p w14:paraId="362CD4CF" w14:textId="77777777" w:rsidR="00A16E92" w:rsidRDefault="00A16E92" w:rsidP="00A16E92">
      <w:pPr>
        <w:pStyle w:val="NormalWeb"/>
        <w:ind w:left="1440" w:hanging="1440"/>
        <w:contextualSpacing/>
        <w:rPr>
          <w:b/>
          <w:sz w:val="24"/>
          <w:szCs w:val="24"/>
        </w:rPr>
      </w:pPr>
    </w:p>
    <w:p w14:paraId="1969E0BA" w14:textId="77777777" w:rsidR="00017503" w:rsidRDefault="00017503" w:rsidP="00A16E92">
      <w:pPr>
        <w:pStyle w:val="NormalWeb"/>
        <w:ind w:left="1440" w:hanging="1440"/>
        <w:contextualSpacing/>
        <w:rPr>
          <w:sz w:val="24"/>
          <w:szCs w:val="24"/>
        </w:rPr>
      </w:pPr>
      <w:r>
        <w:rPr>
          <w:sz w:val="24"/>
          <w:szCs w:val="24"/>
        </w:rPr>
        <w:t>Mon 1/29</w:t>
      </w:r>
      <w:r>
        <w:rPr>
          <w:sz w:val="24"/>
          <w:szCs w:val="24"/>
        </w:rPr>
        <w:tab/>
        <w:t>Developing an identity</w:t>
      </w:r>
    </w:p>
    <w:p w14:paraId="66C77435" w14:textId="416613C2" w:rsidR="00E54639" w:rsidRDefault="00017503" w:rsidP="00A16E92">
      <w:pPr>
        <w:pStyle w:val="NormalWeb"/>
        <w:ind w:left="1440" w:hanging="1440"/>
        <w:contextualSpacing/>
        <w:rPr>
          <w:bCs/>
          <w:sz w:val="24"/>
          <w:szCs w:val="24"/>
        </w:rPr>
      </w:pPr>
      <w:r>
        <w:rPr>
          <w:sz w:val="24"/>
          <w:szCs w:val="24"/>
        </w:rPr>
        <w:t>Student-led</w:t>
      </w:r>
      <w:r>
        <w:rPr>
          <w:sz w:val="24"/>
          <w:szCs w:val="24"/>
        </w:rPr>
        <w:tab/>
      </w:r>
      <w:r w:rsidR="00A16E92">
        <w:rPr>
          <w:sz w:val="24"/>
          <w:szCs w:val="24"/>
        </w:rPr>
        <w:t>Read: Moshman, chs. 9, 10; Marcia, 1980, [Moodle]</w:t>
      </w:r>
    </w:p>
    <w:p w14:paraId="0CC1F8B0" w14:textId="77777777" w:rsidR="00E54639" w:rsidRDefault="00E54639" w:rsidP="00E54639">
      <w:pPr>
        <w:pStyle w:val="NormalWeb"/>
        <w:contextualSpacing/>
        <w:rPr>
          <w:bCs/>
          <w:sz w:val="24"/>
          <w:szCs w:val="24"/>
        </w:rPr>
      </w:pPr>
    </w:p>
    <w:p w14:paraId="14E0B817" w14:textId="77777777" w:rsidR="00017503" w:rsidRDefault="00A16E92" w:rsidP="00A16E92">
      <w:pPr>
        <w:pStyle w:val="NormalWeb"/>
        <w:ind w:left="1440" w:hanging="1440"/>
        <w:contextualSpacing/>
        <w:rPr>
          <w:sz w:val="24"/>
          <w:szCs w:val="24"/>
        </w:rPr>
      </w:pPr>
      <w:r>
        <w:rPr>
          <w:bCs/>
          <w:sz w:val="24"/>
          <w:szCs w:val="24"/>
        </w:rPr>
        <w:t>Wed 1/31</w:t>
      </w:r>
      <w:r>
        <w:rPr>
          <w:bCs/>
          <w:sz w:val="24"/>
          <w:szCs w:val="24"/>
        </w:rPr>
        <w:tab/>
      </w:r>
      <w:r w:rsidR="00017503">
        <w:rPr>
          <w:sz w:val="24"/>
          <w:szCs w:val="24"/>
        </w:rPr>
        <w:t>More on identity development</w:t>
      </w:r>
    </w:p>
    <w:p w14:paraId="086E2CD7" w14:textId="6D995A77" w:rsidR="00E54639" w:rsidRDefault="00017503" w:rsidP="00A16E92">
      <w:pPr>
        <w:pStyle w:val="NormalWeb"/>
        <w:ind w:left="1440" w:hanging="1440"/>
        <w:contextualSpacing/>
        <w:rPr>
          <w:sz w:val="24"/>
          <w:szCs w:val="24"/>
        </w:rPr>
      </w:pPr>
      <w:r>
        <w:rPr>
          <w:sz w:val="24"/>
          <w:szCs w:val="24"/>
        </w:rPr>
        <w:t>Student-led</w:t>
      </w:r>
      <w:r>
        <w:rPr>
          <w:sz w:val="24"/>
          <w:szCs w:val="24"/>
        </w:rPr>
        <w:tab/>
      </w:r>
      <w:r w:rsidR="00A16E92">
        <w:rPr>
          <w:sz w:val="24"/>
          <w:szCs w:val="24"/>
        </w:rPr>
        <w:t>Read: Moshman, ch. 11,12</w:t>
      </w:r>
      <w:r w:rsidR="006002C7">
        <w:rPr>
          <w:sz w:val="24"/>
          <w:szCs w:val="24"/>
        </w:rPr>
        <w:t xml:space="preserve"> </w:t>
      </w:r>
      <w:r w:rsidR="00A16E92">
        <w:rPr>
          <w:sz w:val="24"/>
          <w:szCs w:val="24"/>
        </w:rPr>
        <w:t xml:space="preserve"> Galotti ch. 1</w:t>
      </w:r>
      <w:r w:rsidR="006002C7">
        <w:rPr>
          <w:sz w:val="24"/>
          <w:szCs w:val="24"/>
        </w:rPr>
        <w:t>2</w:t>
      </w:r>
      <w:r w:rsidR="00A16E92">
        <w:rPr>
          <w:sz w:val="24"/>
          <w:szCs w:val="24"/>
        </w:rPr>
        <w:t xml:space="preserve"> p. 398-401</w:t>
      </w:r>
    </w:p>
    <w:p w14:paraId="32F05AE8" w14:textId="77777777" w:rsidR="00A16E92" w:rsidRDefault="00A16E92" w:rsidP="00A16E92">
      <w:pPr>
        <w:pStyle w:val="NormalWeb"/>
        <w:ind w:left="1440" w:hanging="1440"/>
        <w:contextualSpacing/>
        <w:rPr>
          <w:sz w:val="24"/>
          <w:szCs w:val="24"/>
        </w:rPr>
      </w:pPr>
    </w:p>
    <w:p w14:paraId="29AE0909" w14:textId="5BA7927E" w:rsidR="00A16E92" w:rsidRDefault="00A16E92" w:rsidP="00A16E92">
      <w:pPr>
        <w:pStyle w:val="NormalWeb"/>
        <w:contextualSpacing/>
        <w:rPr>
          <w:sz w:val="24"/>
          <w:szCs w:val="24"/>
        </w:rPr>
      </w:pPr>
      <w:r>
        <w:rPr>
          <w:sz w:val="24"/>
          <w:szCs w:val="24"/>
        </w:rPr>
        <w:t>Fri 2/2</w:t>
      </w:r>
      <w:r>
        <w:rPr>
          <w:sz w:val="24"/>
          <w:szCs w:val="24"/>
        </w:rPr>
        <w:tab/>
      </w:r>
      <w:r>
        <w:rPr>
          <w:sz w:val="24"/>
          <w:szCs w:val="24"/>
        </w:rPr>
        <w:tab/>
      </w:r>
      <w:r w:rsidR="003F7C98">
        <w:rPr>
          <w:sz w:val="24"/>
          <w:szCs w:val="24"/>
        </w:rPr>
        <w:t>No class (comp time for observations)</w:t>
      </w:r>
    </w:p>
    <w:p w14:paraId="205CE6E2" w14:textId="77777777" w:rsidR="00AD2207" w:rsidRDefault="00AD2207" w:rsidP="00A16E92">
      <w:pPr>
        <w:pStyle w:val="NormalWeb"/>
        <w:contextualSpacing/>
        <w:rPr>
          <w:sz w:val="24"/>
          <w:szCs w:val="24"/>
        </w:rPr>
      </w:pPr>
    </w:p>
    <w:p w14:paraId="27123E00" w14:textId="77777777" w:rsidR="00AD2207" w:rsidRDefault="00AD2207" w:rsidP="00A16E92">
      <w:pPr>
        <w:pStyle w:val="NormalWeb"/>
        <w:contextualSpacing/>
        <w:rPr>
          <w:b/>
          <w:sz w:val="24"/>
          <w:szCs w:val="24"/>
        </w:rPr>
      </w:pPr>
    </w:p>
    <w:p w14:paraId="01E14DEF" w14:textId="7436ABD0" w:rsidR="00AD2207" w:rsidRDefault="00AD2207" w:rsidP="00A16E92">
      <w:pPr>
        <w:pStyle w:val="NormalWeb"/>
        <w:contextualSpacing/>
        <w:rPr>
          <w:b/>
          <w:sz w:val="24"/>
          <w:szCs w:val="24"/>
        </w:rPr>
      </w:pPr>
      <w:r>
        <w:rPr>
          <w:b/>
          <w:sz w:val="24"/>
          <w:szCs w:val="24"/>
        </w:rPr>
        <w:t>WEEK SIX</w:t>
      </w:r>
    </w:p>
    <w:p w14:paraId="3B778BB0" w14:textId="77777777" w:rsidR="00AD2207" w:rsidRDefault="00AD2207" w:rsidP="00A16E92">
      <w:pPr>
        <w:pStyle w:val="NormalWeb"/>
        <w:contextualSpacing/>
        <w:rPr>
          <w:b/>
          <w:sz w:val="24"/>
          <w:szCs w:val="24"/>
        </w:rPr>
      </w:pPr>
    </w:p>
    <w:p w14:paraId="1A1A7784" w14:textId="77777777" w:rsidR="00AD2207" w:rsidRDefault="00AD2207" w:rsidP="00A16E92">
      <w:pPr>
        <w:pStyle w:val="NormalWeb"/>
        <w:contextualSpacing/>
        <w:rPr>
          <w:sz w:val="24"/>
          <w:szCs w:val="24"/>
        </w:rPr>
      </w:pPr>
      <w:r>
        <w:rPr>
          <w:sz w:val="24"/>
          <w:szCs w:val="24"/>
        </w:rPr>
        <w:t>Mon 2/5</w:t>
      </w:r>
      <w:r>
        <w:rPr>
          <w:sz w:val="24"/>
          <w:szCs w:val="24"/>
        </w:rPr>
        <w:tab/>
        <w:t>MID TERM BREAK—No class</w:t>
      </w:r>
    </w:p>
    <w:p w14:paraId="1BD99419" w14:textId="77777777" w:rsidR="00AD2207" w:rsidRDefault="00AD2207" w:rsidP="00A16E92">
      <w:pPr>
        <w:pStyle w:val="NormalWeb"/>
        <w:contextualSpacing/>
        <w:rPr>
          <w:sz w:val="24"/>
          <w:szCs w:val="24"/>
        </w:rPr>
      </w:pPr>
    </w:p>
    <w:p w14:paraId="706A4957" w14:textId="43E74C04" w:rsidR="00AD2207" w:rsidRDefault="00AD2207" w:rsidP="00A16E92">
      <w:pPr>
        <w:pStyle w:val="NormalWeb"/>
        <w:contextualSpacing/>
        <w:rPr>
          <w:sz w:val="24"/>
          <w:szCs w:val="24"/>
        </w:rPr>
      </w:pPr>
      <w:r>
        <w:rPr>
          <w:sz w:val="24"/>
          <w:szCs w:val="24"/>
        </w:rPr>
        <w:t>Wed 2/7</w:t>
      </w:r>
      <w:r>
        <w:rPr>
          <w:sz w:val="24"/>
          <w:szCs w:val="24"/>
        </w:rPr>
        <w:tab/>
      </w:r>
      <w:r w:rsidR="005F5990">
        <w:rPr>
          <w:sz w:val="24"/>
          <w:szCs w:val="24"/>
        </w:rPr>
        <w:t>Epistemological development</w:t>
      </w:r>
    </w:p>
    <w:p w14:paraId="056535F9" w14:textId="79C77FAF" w:rsidR="005F5990" w:rsidRDefault="00017503" w:rsidP="00A16E92">
      <w:pPr>
        <w:pStyle w:val="NormalWeb"/>
        <w:contextualSpacing/>
        <w:rPr>
          <w:sz w:val="24"/>
          <w:szCs w:val="24"/>
        </w:rPr>
      </w:pPr>
      <w:r>
        <w:rPr>
          <w:sz w:val="24"/>
          <w:szCs w:val="24"/>
        </w:rPr>
        <w:t>Student-led</w:t>
      </w:r>
      <w:r>
        <w:rPr>
          <w:sz w:val="24"/>
          <w:szCs w:val="24"/>
        </w:rPr>
        <w:tab/>
      </w:r>
      <w:r w:rsidR="005F5990">
        <w:rPr>
          <w:sz w:val="24"/>
          <w:szCs w:val="24"/>
        </w:rPr>
        <w:t>Read: Galotti, ch. 1</w:t>
      </w:r>
      <w:r w:rsidR="006002C7">
        <w:rPr>
          <w:sz w:val="24"/>
          <w:szCs w:val="24"/>
        </w:rPr>
        <w:t>2</w:t>
      </w:r>
      <w:r w:rsidR="005F5990">
        <w:rPr>
          <w:sz w:val="24"/>
          <w:szCs w:val="24"/>
        </w:rPr>
        <w:t xml:space="preserve"> p. 392-398</w:t>
      </w:r>
    </w:p>
    <w:p w14:paraId="388C7555" w14:textId="77777777" w:rsidR="00AD2207" w:rsidRDefault="00AD2207" w:rsidP="00A16E92">
      <w:pPr>
        <w:pStyle w:val="NormalWeb"/>
        <w:contextualSpacing/>
        <w:rPr>
          <w:sz w:val="24"/>
          <w:szCs w:val="24"/>
        </w:rPr>
      </w:pPr>
    </w:p>
    <w:p w14:paraId="238EBD73" w14:textId="66EBE228" w:rsidR="00AD2207" w:rsidRDefault="00AD2207" w:rsidP="00A16E92">
      <w:pPr>
        <w:pStyle w:val="NormalWeb"/>
        <w:contextualSpacing/>
        <w:rPr>
          <w:sz w:val="24"/>
          <w:szCs w:val="24"/>
        </w:rPr>
      </w:pPr>
      <w:r>
        <w:rPr>
          <w:sz w:val="24"/>
          <w:szCs w:val="24"/>
        </w:rPr>
        <w:t>Fri 2/9</w:t>
      </w:r>
      <w:r>
        <w:rPr>
          <w:sz w:val="24"/>
          <w:szCs w:val="24"/>
        </w:rPr>
        <w:tab/>
      </w:r>
      <w:r>
        <w:rPr>
          <w:sz w:val="24"/>
          <w:szCs w:val="24"/>
        </w:rPr>
        <w:tab/>
      </w:r>
      <w:r w:rsidR="00C81F51">
        <w:rPr>
          <w:sz w:val="24"/>
          <w:szCs w:val="24"/>
        </w:rPr>
        <w:t>More on e</w:t>
      </w:r>
      <w:r>
        <w:rPr>
          <w:sz w:val="24"/>
          <w:szCs w:val="24"/>
        </w:rPr>
        <w:t>pistemological development</w:t>
      </w:r>
    </w:p>
    <w:p w14:paraId="190E0901" w14:textId="392AF7BE" w:rsidR="00AD2207" w:rsidRDefault="00017503" w:rsidP="00A16E92">
      <w:pPr>
        <w:pStyle w:val="NormalWeb"/>
        <w:contextualSpacing/>
        <w:rPr>
          <w:sz w:val="24"/>
          <w:szCs w:val="24"/>
        </w:rPr>
      </w:pPr>
      <w:r>
        <w:rPr>
          <w:sz w:val="24"/>
          <w:szCs w:val="24"/>
        </w:rPr>
        <w:t>Student-led</w:t>
      </w:r>
      <w:r>
        <w:rPr>
          <w:sz w:val="24"/>
          <w:szCs w:val="24"/>
        </w:rPr>
        <w:tab/>
      </w:r>
      <w:r w:rsidR="005F5990">
        <w:rPr>
          <w:sz w:val="24"/>
          <w:szCs w:val="24"/>
        </w:rPr>
        <w:t xml:space="preserve">Read:  </w:t>
      </w:r>
      <w:r w:rsidR="00AD2207">
        <w:rPr>
          <w:sz w:val="24"/>
          <w:szCs w:val="24"/>
        </w:rPr>
        <w:t>Clinchy, 1990</w:t>
      </w:r>
      <w:r w:rsidR="00910357">
        <w:rPr>
          <w:sz w:val="24"/>
          <w:szCs w:val="24"/>
        </w:rPr>
        <w:t xml:space="preserve"> </w:t>
      </w:r>
      <w:r w:rsidR="006002C7">
        <w:rPr>
          <w:sz w:val="24"/>
          <w:szCs w:val="24"/>
        </w:rPr>
        <w:t>; Galotti et al., (2018) [</w:t>
      </w:r>
      <w:r w:rsidR="00910357">
        <w:rPr>
          <w:sz w:val="24"/>
          <w:szCs w:val="24"/>
        </w:rPr>
        <w:t xml:space="preserve">both on </w:t>
      </w:r>
      <w:r w:rsidR="006002C7">
        <w:rPr>
          <w:sz w:val="24"/>
          <w:szCs w:val="24"/>
        </w:rPr>
        <w:t>Moodle]</w:t>
      </w:r>
    </w:p>
    <w:p w14:paraId="43135A71" w14:textId="77777777" w:rsidR="00AD2207" w:rsidRDefault="00AD2207" w:rsidP="00A16E92">
      <w:pPr>
        <w:pStyle w:val="NormalWeb"/>
        <w:contextualSpacing/>
        <w:rPr>
          <w:sz w:val="24"/>
          <w:szCs w:val="24"/>
        </w:rPr>
      </w:pPr>
    </w:p>
    <w:p w14:paraId="58818082" w14:textId="77777777" w:rsidR="00AD2207" w:rsidRPr="00AD2207" w:rsidRDefault="00AD2207" w:rsidP="00A16E92">
      <w:pPr>
        <w:pStyle w:val="NormalWeb"/>
        <w:contextualSpacing/>
        <w:rPr>
          <w:bCs/>
          <w:sz w:val="24"/>
          <w:szCs w:val="24"/>
        </w:rPr>
      </w:pPr>
    </w:p>
    <w:p w14:paraId="49DC4614" w14:textId="4E13D519" w:rsidR="00A16E92" w:rsidRDefault="00AD2207" w:rsidP="00A16E92">
      <w:pPr>
        <w:pStyle w:val="NormalWeb"/>
        <w:ind w:left="1440" w:hanging="1440"/>
        <w:contextualSpacing/>
        <w:rPr>
          <w:b/>
          <w:bCs/>
          <w:sz w:val="24"/>
          <w:szCs w:val="24"/>
        </w:rPr>
      </w:pPr>
      <w:r>
        <w:rPr>
          <w:b/>
          <w:bCs/>
          <w:sz w:val="24"/>
          <w:szCs w:val="24"/>
        </w:rPr>
        <w:t>WEEK SEVEN</w:t>
      </w:r>
    </w:p>
    <w:p w14:paraId="00D031D1" w14:textId="77777777" w:rsidR="00AD2207" w:rsidRDefault="00AD2207" w:rsidP="00A16E92">
      <w:pPr>
        <w:pStyle w:val="NormalWeb"/>
        <w:ind w:left="1440" w:hanging="1440"/>
        <w:contextualSpacing/>
        <w:rPr>
          <w:b/>
          <w:bCs/>
          <w:sz w:val="24"/>
          <w:szCs w:val="24"/>
        </w:rPr>
      </w:pPr>
    </w:p>
    <w:p w14:paraId="130C8A3E" w14:textId="3FFC8F63" w:rsidR="003F7C98" w:rsidRDefault="00717B59" w:rsidP="00A16E92">
      <w:pPr>
        <w:pStyle w:val="NormalWeb"/>
        <w:ind w:left="1440" w:hanging="1440"/>
        <w:contextualSpacing/>
        <w:rPr>
          <w:bCs/>
          <w:sz w:val="24"/>
          <w:szCs w:val="24"/>
        </w:rPr>
      </w:pPr>
      <w:r>
        <w:rPr>
          <w:bCs/>
          <w:sz w:val="24"/>
          <w:szCs w:val="24"/>
        </w:rPr>
        <w:t>Mon 2/12</w:t>
      </w:r>
      <w:r>
        <w:rPr>
          <w:bCs/>
          <w:sz w:val="24"/>
          <w:szCs w:val="24"/>
        </w:rPr>
        <w:tab/>
      </w:r>
      <w:r w:rsidR="003F7C98">
        <w:rPr>
          <w:bCs/>
          <w:sz w:val="24"/>
          <w:szCs w:val="24"/>
        </w:rPr>
        <w:t>Writing decent final papers</w:t>
      </w:r>
    </w:p>
    <w:p w14:paraId="5715A1C1" w14:textId="73EB4C51" w:rsidR="00717B59" w:rsidRPr="00717B59" w:rsidRDefault="00717B59" w:rsidP="00A16E92">
      <w:pPr>
        <w:pStyle w:val="NormalWeb"/>
        <w:ind w:left="1440" w:hanging="1440"/>
        <w:contextualSpacing/>
        <w:rPr>
          <w:b/>
          <w:bCs/>
          <w:sz w:val="24"/>
          <w:szCs w:val="24"/>
        </w:rPr>
      </w:pPr>
      <w:r>
        <w:rPr>
          <w:bCs/>
          <w:sz w:val="24"/>
          <w:szCs w:val="24"/>
        </w:rPr>
        <w:tab/>
      </w:r>
      <w:r w:rsidRPr="00717B59">
        <w:rPr>
          <w:b/>
          <w:bCs/>
          <w:sz w:val="24"/>
          <w:szCs w:val="24"/>
        </w:rPr>
        <w:t>Final paper proposals and preliminary bibliographies due</w:t>
      </w:r>
    </w:p>
    <w:p w14:paraId="69E3066F" w14:textId="6320373A" w:rsidR="00AD2207" w:rsidRDefault="00AD2207" w:rsidP="003F7C98">
      <w:pPr>
        <w:pStyle w:val="NormalWeb"/>
        <w:ind w:left="1440"/>
        <w:contextualSpacing/>
        <w:rPr>
          <w:bCs/>
          <w:sz w:val="24"/>
          <w:szCs w:val="24"/>
        </w:rPr>
      </w:pPr>
      <w:r>
        <w:rPr>
          <w:bCs/>
          <w:sz w:val="24"/>
          <w:szCs w:val="24"/>
        </w:rPr>
        <w:t>Final paper topics:  Presentations</w:t>
      </w:r>
    </w:p>
    <w:p w14:paraId="457ABA46" w14:textId="77777777" w:rsidR="00AD2207" w:rsidRDefault="00AD2207" w:rsidP="00A16E92">
      <w:pPr>
        <w:pStyle w:val="NormalWeb"/>
        <w:ind w:left="1440" w:hanging="1440"/>
        <w:contextualSpacing/>
        <w:rPr>
          <w:bCs/>
          <w:sz w:val="24"/>
          <w:szCs w:val="24"/>
        </w:rPr>
      </w:pPr>
    </w:p>
    <w:p w14:paraId="308AB2E8" w14:textId="4B970167" w:rsidR="00017503" w:rsidRDefault="00AD2207" w:rsidP="00AD2207">
      <w:pPr>
        <w:pStyle w:val="NormalWeb"/>
        <w:ind w:left="1440" w:hanging="1440"/>
        <w:contextualSpacing/>
        <w:rPr>
          <w:sz w:val="24"/>
          <w:szCs w:val="24"/>
        </w:rPr>
      </w:pPr>
      <w:r>
        <w:rPr>
          <w:bCs/>
          <w:sz w:val="24"/>
          <w:szCs w:val="24"/>
        </w:rPr>
        <w:t>Wed 2/14</w:t>
      </w:r>
      <w:r>
        <w:rPr>
          <w:bCs/>
          <w:sz w:val="24"/>
          <w:szCs w:val="24"/>
        </w:rPr>
        <w:tab/>
      </w:r>
      <w:r w:rsidR="00017503">
        <w:rPr>
          <w:sz w:val="24"/>
          <w:szCs w:val="24"/>
        </w:rPr>
        <w:t>Making risky decisions</w:t>
      </w:r>
    </w:p>
    <w:p w14:paraId="40AD5352" w14:textId="72759257" w:rsidR="00AD2207" w:rsidRDefault="00017503" w:rsidP="00AD2207">
      <w:pPr>
        <w:pStyle w:val="NormalWeb"/>
        <w:ind w:left="1440" w:hanging="1440"/>
        <w:contextualSpacing/>
        <w:rPr>
          <w:sz w:val="24"/>
          <w:szCs w:val="24"/>
        </w:rPr>
      </w:pPr>
      <w:r>
        <w:rPr>
          <w:sz w:val="24"/>
          <w:szCs w:val="24"/>
        </w:rPr>
        <w:t>Student-led</w:t>
      </w:r>
      <w:r>
        <w:rPr>
          <w:sz w:val="24"/>
          <w:szCs w:val="24"/>
        </w:rPr>
        <w:tab/>
      </w:r>
      <w:r w:rsidR="00AD2207">
        <w:rPr>
          <w:sz w:val="24"/>
          <w:szCs w:val="24"/>
        </w:rPr>
        <w:t>Read: Quadrel, Fi</w:t>
      </w:r>
      <w:r w:rsidR="00C81F51">
        <w:rPr>
          <w:sz w:val="24"/>
          <w:szCs w:val="24"/>
        </w:rPr>
        <w:t>schhoff &amp; Davis, 1993 [Moodle]</w:t>
      </w:r>
    </w:p>
    <w:p w14:paraId="6657AEB3" w14:textId="07A53737" w:rsidR="00AD2207" w:rsidRPr="00AD2207" w:rsidRDefault="00AD2207" w:rsidP="00AD2207">
      <w:pPr>
        <w:pStyle w:val="NormalWeb"/>
        <w:ind w:left="1440" w:hanging="1440"/>
        <w:contextualSpacing/>
        <w:rPr>
          <w:sz w:val="24"/>
          <w:szCs w:val="24"/>
        </w:rPr>
      </w:pPr>
      <w:r>
        <w:rPr>
          <w:sz w:val="24"/>
          <w:szCs w:val="24"/>
        </w:rPr>
        <w:tab/>
      </w:r>
    </w:p>
    <w:p w14:paraId="25C1CD4F" w14:textId="77777777" w:rsidR="00AD2207" w:rsidRDefault="00AD2207" w:rsidP="00AD2207">
      <w:pPr>
        <w:pStyle w:val="NormalWeb"/>
        <w:contextualSpacing/>
        <w:rPr>
          <w:sz w:val="24"/>
          <w:szCs w:val="24"/>
        </w:rPr>
      </w:pPr>
    </w:p>
    <w:p w14:paraId="37623AAC" w14:textId="77777777" w:rsidR="005F5990" w:rsidRDefault="00AD2207" w:rsidP="005F5990">
      <w:pPr>
        <w:pStyle w:val="NormalWeb"/>
        <w:contextualSpacing/>
        <w:rPr>
          <w:sz w:val="24"/>
          <w:szCs w:val="24"/>
        </w:rPr>
      </w:pPr>
      <w:r>
        <w:rPr>
          <w:sz w:val="24"/>
          <w:szCs w:val="24"/>
        </w:rPr>
        <w:t>Fri 2/16</w:t>
      </w:r>
      <w:r>
        <w:rPr>
          <w:sz w:val="24"/>
          <w:szCs w:val="24"/>
        </w:rPr>
        <w:tab/>
      </w:r>
      <w:r w:rsidR="005F5990">
        <w:rPr>
          <w:sz w:val="24"/>
          <w:szCs w:val="24"/>
        </w:rPr>
        <w:t>No class (comp time for observations)</w:t>
      </w:r>
    </w:p>
    <w:p w14:paraId="6A89D9A2" w14:textId="4E061D87" w:rsidR="00AD2207" w:rsidRDefault="00AD2207" w:rsidP="00AD2207">
      <w:pPr>
        <w:pStyle w:val="NormalWeb"/>
        <w:contextualSpacing/>
        <w:rPr>
          <w:sz w:val="24"/>
          <w:szCs w:val="24"/>
        </w:rPr>
      </w:pPr>
    </w:p>
    <w:p w14:paraId="47446F9A" w14:textId="77777777" w:rsidR="00AD2207" w:rsidRDefault="00AD2207" w:rsidP="00AD2207">
      <w:pPr>
        <w:pStyle w:val="NormalWeb"/>
        <w:contextualSpacing/>
        <w:rPr>
          <w:sz w:val="24"/>
          <w:szCs w:val="24"/>
        </w:rPr>
      </w:pPr>
    </w:p>
    <w:p w14:paraId="456F171C" w14:textId="77777777" w:rsidR="00AD2207" w:rsidRDefault="00AD2207" w:rsidP="00AD2207">
      <w:pPr>
        <w:pStyle w:val="NormalWeb"/>
        <w:contextualSpacing/>
        <w:rPr>
          <w:b/>
          <w:sz w:val="24"/>
          <w:szCs w:val="24"/>
        </w:rPr>
      </w:pPr>
      <w:r>
        <w:rPr>
          <w:b/>
          <w:sz w:val="24"/>
          <w:szCs w:val="24"/>
        </w:rPr>
        <w:t>WEEK EIGHT</w:t>
      </w:r>
    </w:p>
    <w:p w14:paraId="28129D16" w14:textId="77777777" w:rsidR="00AD2207" w:rsidRDefault="00AD2207" w:rsidP="00AD2207">
      <w:pPr>
        <w:pStyle w:val="NormalWeb"/>
        <w:contextualSpacing/>
        <w:rPr>
          <w:b/>
          <w:sz w:val="24"/>
          <w:szCs w:val="24"/>
        </w:rPr>
      </w:pPr>
    </w:p>
    <w:p w14:paraId="26506715" w14:textId="6B258EB0" w:rsidR="00AD2207" w:rsidRDefault="00AD2207" w:rsidP="00AD2207">
      <w:pPr>
        <w:pStyle w:val="NormalWeb"/>
        <w:contextualSpacing/>
        <w:rPr>
          <w:sz w:val="24"/>
          <w:szCs w:val="24"/>
        </w:rPr>
      </w:pPr>
      <w:r>
        <w:rPr>
          <w:sz w:val="24"/>
          <w:szCs w:val="24"/>
        </w:rPr>
        <w:t>Mon 2/19</w:t>
      </w:r>
      <w:r>
        <w:rPr>
          <w:sz w:val="24"/>
          <w:szCs w:val="24"/>
        </w:rPr>
        <w:tab/>
        <w:t xml:space="preserve">Policy making </w:t>
      </w:r>
      <w:r w:rsidR="00017503">
        <w:rPr>
          <w:sz w:val="24"/>
          <w:szCs w:val="24"/>
        </w:rPr>
        <w:t>pertaining to adolescent cognition</w:t>
      </w:r>
    </w:p>
    <w:p w14:paraId="5462375F" w14:textId="7B1DAFFF" w:rsidR="00AD2207" w:rsidRDefault="00017503" w:rsidP="00017503">
      <w:pPr>
        <w:pStyle w:val="NormalWeb"/>
        <w:contextualSpacing/>
      </w:pPr>
      <w:r>
        <w:rPr>
          <w:sz w:val="24"/>
          <w:szCs w:val="24"/>
        </w:rPr>
        <w:t>Student-led</w:t>
      </w:r>
      <w:r>
        <w:rPr>
          <w:sz w:val="24"/>
          <w:szCs w:val="24"/>
        </w:rPr>
        <w:tab/>
      </w:r>
      <w:r w:rsidR="005F5990">
        <w:rPr>
          <w:sz w:val="24"/>
          <w:szCs w:val="24"/>
        </w:rPr>
        <w:t xml:space="preserve">Read:  </w:t>
      </w:r>
      <w:r w:rsidR="00AD2207">
        <w:rPr>
          <w:sz w:val="24"/>
          <w:szCs w:val="24"/>
        </w:rPr>
        <w:t>Reyna &amp; Farley, 2006 [</w:t>
      </w:r>
      <w:r w:rsidR="005F5990">
        <w:rPr>
          <w:sz w:val="24"/>
          <w:szCs w:val="24"/>
        </w:rPr>
        <w:t>Moodle</w:t>
      </w:r>
      <w:r w:rsidR="00AD2207">
        <w:rPr>
          <w:sz w:val="24"/>
          <w:szCs w:val="24"/>
        </w:rPr>
        <w:t xml:space="preserve">] </w:t>
      </w:r>
    </w:p>
    <w:p w14:paraId="573E1858" w14:textId="0438BA05" w:rsidR="00AD2207" w:rsidRPr="00AD2207" w:rsidRDefault="00AD2207" w:rsidP="00A16E92">
      <w:pPr>
        <w:pStyle w:val="NormalWeb"/>
        <w:ind w:left="1440" w:hanging="1440"/>
        <w:contextualSpacing/>
        <w:rPr>
          <w:bCs/>
          <w:sz w:val="24"/>
          <w:szCs w:val="24"/>
        </w:rPr>
      </w:pPr>
    </w:p>
    <w:p w14:paraId="21861A44" w14:textId="5B683C76" w:rsidR="00017503" w:rsidRDefault="00AD2207" w:rsidP="00017503">
      <w:pPr>
        <w:pStyle w:val="NormalWeb"/>
        <w:contextualSpacing/>
        <w:rPr>
          <w:sz w:val="24"/>
          <w:szCs w:val="24"/>
        </w:rPr>
      </w:pPr>
      <w:r>
        <w:rPr>
          <w:sz w:val="24"/>
          <w:szCs w:val="24"/>
        </w:rPr>
        <w:t>Wed 2/21</w:t>
      </w:r>
      <w:r w:rsidR="00017503">
        <w:rPr>
          <w:sz w:val="24"/>
          <w:szCs w:val="24"/>
        </w:rPr>
        <w:tab/>
        <w:t>Academic achievement motivation in adolescence</w:t>
      </w:r>
    </w:p>
    <w:p w14:paraId="03E94D67" w14:textId="67DB666A" w:rsidR="005F5990" w:rsidRPr="00AD2207" w:rsidRDefault="00017503" w:rsidP="00017503">
      <w:pPr>
        <w:pStyle w:val="NormalWeb"/>
        <w:ind w:left="1440" w:hanging="1440"/>
        <w:contextualSpacing/>
        <w:rPr>
          <w:sz w:val="24"/>
          <w:szCs w:val="24"/>
        </w:rPr>
      </w:pPr>
      <w:r>
        <w:rPr>
          <w:sz w:val="24"/>
          <w:szCs w:val="24"/>
        </w:rPr>
        <w:t>Student-led</w:t>
      </w:r>
      <w:r>
        <w:rPr>
          <w:sz w:val="24"/>
          <w:szCs w:val="24"/>
        </w:rPr>
        <w:tab/>
        <w:t>Read:  Read:  Paunesku, Walton, Romero, Smith, Yeager &amp; Dweck (2015) [Moodle]</w:t>
      </w:r>
      <w:r w:rsidR="005F5990">
        <w:rPr>
          <w:sz w:val="24"/>
          <w:szCs w:val="24"/>
        </w:rPr>
        <w:tab/>
      </w:r>
    </w:p>
    <w:p w14:paraId="6843F333" w14:textId="66F4DA4E" w:rsidR="005F5990" w:rsidRDefault="005F5990" w:rsidP="00A22E35">
      <w:pPr>
        <w:pStyle w:val="NormalWeb"/>
        <w:contextualSpacing/>
        <w:rPr>
          <w:sz w:val="24"/>
          <w:szCs w:val="24"/>
        </w:rPr>
      </w:pPr>
    </w:p>
    <w:p w14:paraId="35DA8AE1" w14:textId="77777777" w:rsidR="00017503" w:rsidRDefault="00AD2207" w:rsidP="00017503">
      <w:pPr>
        <w:pStyle w:val="NormalWeb"/>
        <w:contextualSpacing/>
        <w:rPr>
          <w:sz w:val="24"/>
          <w:szCs w:val="24"/>
        </w:rPr>
      </w:pPr>
      <w:r>
        <w:rPr>
          <w:sz w:val="24"/>
          <w:szCs w:val="24"/>
        </w:rPr>
        <w:t>Fri 2/23</w:t>
      </w:r>
      <w:r w:rsidR="005F5990">
        <w:rPr>
          <w:sz w:val="24"/>
          <w:szCs w:val="24"/>
        </w:rPr>
        <w:tab/>
      </w:r>
      <w:r w:rsidR="00017503">
        <w:rPr>
          <w:sz w:val="24"/>
          <w:szCs w:val="24"/>
        </w:rPr>
        <w:t>Making academic decisions</w:t>
      </w:r>
    </w:p>
    <w:p w14:paraId="1C0EB84D" w14:textId="3C1B4882" w:rsidR="00017503" w:rsidRDefault="00017503" w:rsidP="00017503">
      <w:pPr>
        <w:pStyle w:val="NormalWeb"/>
        <w:ind w:left="1440" w:hanging="1440"/>
        <w:contextualSpacing/>
        <w:rPr>
          <w:sz w:val="24"/>
          <w:szCs w:val="24"/>
        </w:rPr>
      </w:pPr>
      <w:r>
        <w:rPr>
          <w:sz w:val="24"/>
          <w:szCs w:val="24"/>
        </w:rPr>
        <w:tab/>
        <w:t xml:space="preserve">Read:  </w:t>
      </w:r>
      <w:r w:rsidR="00C81F51">
        <w:rPr>
          <w:sz w:val="24"/>
          <w:szCs w:val="24"/>
        </w:rPr>
        <w:t>Galotti, Wiener &amp; Tandler, (2014); Galotti, Tandler &amp; Wiener (2014); Galotti &amp; Clare (2014) [All on Moodle]</w:t>
      </w:r>
    </w:p>
    <w:p w14:paraId="35191FE5" w14:textId="6204D868" w:rsidR="00717B59" w:rsidRDefault="00717B59" w:rsidP="00717B59">
      <w:pPr>
        <w:pStyle w:val="NormalWeb"/>
        <w:contextualSpacing/>
        <w:rPr>
          <w:sz w:val="24"/>
          <w:szCs w:val="24"/>
        </w:rPr>
      </w:pPr>
    </w:p>
    <w:p w14:paraId="10EEB04D" w14:textId="73EB1EB5" w:rsidR="00AD2207" w:rsidRDefault="00AD2207" w:rsidP="00A22E35">
      <w:pPr>
        <w:pStyle w:val="NormalWeb"/>
        <w:contextualSpacing/>
        <w:rPr>
          <w:sz w:val="24"/>
          <w:szCs w:val="24"/>
        </w:rPr>
      </w:pPr>
    </w:p>
    <w:p w14:paraId="2FEE23DC" w14:textId="77777777" w:rsidR="00AD2207" w:rsidRDefault="00AD2207" w:rsidP="00A22E35">
      <w:pPr>
        <w:pStyle w:val="NormalWeb"/>
        <w:contextualSpacing/>
        <w:rPr>
          <w:sz w:val="24"/>
          <w:szCs w:val="24"/>
        </w:rPr>
      </w:pPr>
    </w:p>
    <w:p w14:paraId="53FC3129" w14:textId="7584FF5A" w:rsidR="00AD2207" w:rsidRDefault="00AD2207" w:rsidP="00A22E35">
      <w:pPr>
        <w:pStyle w:val="NormalWeb"/>
        <w:contextualSpacing/>
        <w:rPr>
          <w:b/>
          <w:sz w:val="24"/>
          <w:szCs w:val="24"/>
        </w:rPr>
      </w:pPr>
      <w:r>
        <w:rPr>
          <w:b/>
          <w:sz w:val="24"/>
          <w:szCs w:val="24"/>
        </w:rPr>
        <w:t>WEEK NINE</w:t>
      </w:r>
    </w:p>
    <w:p w14:paraId="0CF6DCE5" w14:textId="77777777" w:rsidR="00AD2207" w:rsidRDefault="00AD2207" w:rsidP="00A22E35">
      <w:pPr>
        <w:pStyle w:val="NormalWeb"/>
        <w:contextualSpacing/>
        <w:rPr>
          <w:b/>
          <w:sz w:val="24"/>
          <w:szCs w:val="24"/>
        </w:rPr>
      </w:pPr>
    </w:p>
    <w:p w14:paraId="7523950B" w14:textId="24DBAC26" w:rsidR="00717B59" w:rsidRPr="00717B59" w:rsidRDefault="00AD2207" w:rsidP="00717B59">
      <w:pPr>
        <w:pStyle w:val="NormalWeb"/>
        <w:contextualSpacing/>
        <w:rPr>
          <w:b/>
          <w:sz w:val="24"/>
          <w:szCs w:val="24"/>
        </w:rPr>
      </w:pPr>
      <w:r>
        <w:rPr>
          <w:sz w:val="24"/>
          <w:szCs w:val="24"/>
        </w:rPr>
        <w:t>Mon 2/26</w:t>
      </w:r>
      <w:r w:rsidR="00717B59">
        <w:rPr>
          <w:sz w:val="24"/>
          <w:szCs w:val="24"/>
        </w:rPr>
        <w:tab/>
        <w:t xml:space="preserve"> </w:t>
      </w:r>
      <w:r w:rsidR="00717B59" w:rsidRPr="00717B59">
        <w:rPr>
          <w:b/>
          <w:sz w:val="24"/>
          <w:szCs w:val="24"/>
        </w:rPr>
        <w:t xml:space="preserve">Outlines of final papers due </w:t>
      </w:r>
    </w:p>
    <w:p w14:paraId="1BAC2A9A" w14:textId="42C29D2B" w:rsidR="00717B59" w:rsidRDefault="00717B59" w:rsidP="00717B59">
      <w:pPr>
        <w:pStyle w:val="NormalWeb"/>
        <w:ind w:left="1440"/>
        <w:contextualSpacing/>
        <w:rPr>
          <w:sz w:val="24"/>
          <w:szCs w:val="24"/>
        </w:rPr>
      </w:pPr>
      <w:r>
        <w:rPr>
          <w:sz w:val="24"/>
          <w:szCs w:val="24"/>
        </w:rPr>
        <w:t xml:space="preserve"> Conferences/small groups on final paper </w:t>
      </w:r>
    </w:p>
    <w:p w14:paraId="0297048E" w14:textId="3F144374" w:rsidR="00717B59" w:rsidRDefault="00717B59" w:rsidP="00717B59">
      <w:pPr>
        <w:pStyle w:val="NormalWeb"/>
        <w:contextualSpacing/>
        <w:rPr>
          <w:sz w:val="24"/>
          <w:szCs w:val="24"/>
        </w:rPr>
      </w:pPr>
      <w:r>
        <w:rPr>
          <w:sz w:val="24"/>
          <w:szCs w:val="24"/>
        </w:rPr>
        <w:tab/>
      </w:r>
      <w:r>
        <w:rPr>
          <w:sz w:val="24"/>
          <w:szCs w:val="24"/>
        </w:rPr>
        <w:tab/>
        <w:t xml:space="preserve">  </w:t>
      </w:r>
    </w:p>
    <w:p w14:paraId="1561D4DC" w14:textId="77777777" w:rsidR="00AD2207" w:rsidRDefault="00AD2207" w:rsidP="00A22E35">
      <w:pPr>
        <w:pStyle w:val="NormalWeb"/>
        <w:contextualSpacing/>
        <w:rPr>
          <w:sz w:val="24"/>
          <w:szCs w:val="24"/>
        </w:rPr>
      </w:pPr>
    </w:p>
    <w:p w14:paraId="57CDFB45" w14:textId="4C736FB7" w:rsidR="006002C7" w:rsidRDefault="00AD2207" w:rsidP="00C81F51">
      <w:pPr>
        <w:pStyle w:val="NormalWeb"/>
        <w:contextualSpacing/>
        <w:rPr>
          <w:sz w:val="24"/>
          <w:szCs w:val="24"/>
        </w:rPr>
      </w:pPr>
      <w:r>
        <w:rPr>
          <w:sz w:val="24"/>
          <w:szCs w:val="24"/>
        </w:rPr>
        <w:t>Wed 2/28</w:t>
      </w:r>
      <w:r w:rsidR="006002C7">
        <w:rPr>
          <w:sz w:val="24"/>
          <w:szCs w:val="24"/>
        </w:rPr>
        <w:tab/>
      </w:r>
      <w:r w:rsidR="00C81F51">
        <w:rPr>
          <w:sz w:val="24"/>
          <w:szCs w:val="24"/>
        </w:rPr>
        <w:t>Topic:  tba</w:t>
      </w:r>
    </w:p>
    <w:p w14:paraId="71434F68" w14:textId="2E44CE63" w:rsidR="00AD2207" w:rsidRDefault="006002C7" w:rsidP="006002C7">
      <w:pPr>
        <w:pStyle w:val="NormalWeb"/>
        <w:contextualSpacing/>
        <w:rPr>
          <w:sz w:val="24"/>
          <w:szCs w:val="24"/>
        </w:rPr>
      </w:pPr>
      <w:r>
        <w:rPr>
          <w:sz w:val="24"/>
          <w:szCs w:val="24"/>
        </w:rPr>
        <w:tab/>
      </w:r>
      <w:r>
        <w:rPr>
          <w:sz w:val="24"/>
          <w:szCs w:val="24"/>
        </w:rPr>
        <w:tab/>
        <w:t xml:space="preserve">Read:  </w:t>
      </w:r>
      <w:r w:rsidR="00017503">
        <w:rPr>
          <w:sz w:val="24"/>
          <w:szCs w:val="24"/>
        </w:rPr>
        <w:t>tba</w:t>
      </w:r>
    </w:p>
    <w:p w14:paraId="3E4A3162" w14:textId="77777777" w:rsidR="00AD2207" w:rsidRDefault="00AD2207" w:rsidP="00A22E35">
      <w:pPr>
        <w:pStyle w:val="NormalWeb"/>
        <w:contextualSpacing/>
        <w:rPr>
          <w:sz w:val="24"/>
          <w:szCs w:val="24"/>
        </w:rPr>
      </w:pPr>
    </w:p>
    <w:p w14:paraId="529B4B88" w14:textId="2AAD8124" w:rsidR="00AD2207" w:rsidRDefault="00AD2207" w:rsidP="00AD2207">
      <w:pPr>
        <w:pStyle w:val="NormalWeb"/>
        <w:contextualSpacing/>
        <w:rPr>
          <w:sz w:val="24"/>
          <w:szCs w:val="24"/>
        </w:rPr>
      </w:pPr>
      <w:r>
        <w:rPr>
          <w:sz w:val="24"/>
          <w:szCs w:val="24"/>
        </w:rPr>
        <w:t>Fri 3/2</w:t>
      </w:r>
      <w:r>
        <w:rPr>
          <w:sz w:val="24"/>
          <w:szCs w:val="24"/>
        </w:rPr>
        <w:tab/>
      </w:r>
      <w:r>
        <w:rPr>
          <w:sz w:val="24"/>
          <w:szCs w:val="24"/>
        </w:rPr>
        <w:tab/>
        <w:t>No class (comp time for observations)</w:t>
      </w:r>
    </w:p>
    <w:p w14:paraId="57908236" w14:textId="77777777" w:rsidR="006002C7" w:rsidRDefault="006002C7" w:rsidP="00AD2207">
      <w:pPr>
        <w:pStyle w:val="NormalWeb"/>
        <w:contextualSpacing/>
        <w:rPr>
          <w:sz w:val="24"/>
          <w:szCs w:val="24"/>
        </w:rPr>
      </w:pPr>
    </w:p>
    <w:p w14:paraId="7CF58D67" w14:textId="72206ADE" w:rsidR="006002C7" w:rsidRDefault="006002C7" w:rsidP="006002C7">
      <w:pPr>
        <w:pStyle w:val="NormalWeb"/>
        <w:contextualSpacing/>
        <w:rPr>
          <w:b/>
          <w:bCs/>
          <w:sz w:val="24"/>
          <w:szCs w:val="24"/>
        </w:rPr>
      </w:pPr>
      <w:r>
        <w:rPr>
          <w:b/>
          <w:bCs/>
          <w:sz w:val="24"/>
          <w:szCs w:val="24"/>
        </w:rPr>
        <w:t xml:space="preserve">Observations And Moodle Forum Posts End </w:t>
      </w:r>
    </w:p>
    <w:p w14:paraId="45699B2D" w14:textId="6BCDD618" w:rsidR="00AD2207" w:rsidRDefault="00AD2207" w:rsidP="00A22E35">
      <w:pPr>
        <w:pStyle w:val="NormalWeb"/>
        <w:contextualSpacing/>
        <w:rPr>
          <w:sz w:val="24"/>
          <w:szCs w:val="24"/>
        </w:rPr>
      </w:pPr>
    </w:p>
    <w:p w14:paraId="73EE4732" w14:textId="77777777" w:rsidR="00AD2207" w:rsidRDefault="00AD2207" w:rsidP="00A22E35">
      <w:pPr>
        <w:pStyle w:val="NormalWeb"/>
        <w:contextualSpacing/>
        <w:rPr>
          <w:sz w:val="24"/>
          <w:szCs w:val="24"/>
        </w:rPr>
      </w:pPr>
    </w:p>
    <w:p w14:paraId="172E42C7" w14:textId="6047072B" w:rsidR="00AD2207" w:rsidRDefault="00AD2207" w:rsidP="00A22E35">
      <w:pPr>
        <w:pStyle w:val="NormalWeb"/>
        <w:contextualSpacing/>
        <w:rPr>
          <w:b/>
          <w:sz w:val="24"/>
          <w:szCs w:val="24"/>
        </w:rPr>
      </w:pPr>
      <w:r>
        <w:rPr>
          <w:b/>
          <w:sz w:val="24"/>
          <w:szCs w:val="24"/>
        </w:rPr>
        <w:t>WEEK TEN</w:t>
      </w:r>
    </w:p>
    <w:p w14:paraId="64C47846" w14:textId="77777777" w:rsidR="00AD2207" w:rsidRDefault="00AD2207" w:rsidP="00A22E35">
      <w:pPr>
        <w:pStyle w:val="NormalWeb"/>
        <w:contextualSpacing/>
        <w:rPr>
          <w:b/>
          <w:sz w:val="24"/>
          <w:szCs w:val="24"/>
        </w:rPr>
      </w:pPr>
    </w:p>
    <w:p w14:paraId="1E060369" w14:textId="67BD9E25" w:rsidR="005F5990" w:rsidRDefault="00AD2207" w:rsidP="005F5990">
      <w:pPr>
        <w:pStyle w:val="NormalWeb"/>
        <w:contextualSpacing/>
        <w:rPr>
          <w:sz w:val="24"/>
          <w:szCs w:val="24"/>
        </w:rPr>
      </w:pPr>
      <w:r>
        <w:rPr>
          <w:sz w:val="24"/>
          <w:szCs w:val="24"/>
        </w:rPr>
        <w:t>Mon 3/5</w:t>
      </w:r>
      <w:r w:rsidR="003F7C98">
        <w:rPr>
          <w:sz w:val="24"/>
          <w:szCs w:val="24"/>
        </w:rPr>
        <w:tab/>
      </w:r>
      <w:r w:rsidR="005F5990">
        <w:rPr>
          <w:sz w:val="24"/>
          <w:szCs w:val="24"/>
        </w:rPr>
        <w:t>Schooling as a context for adolescence</w:t>
      </w:r>
    </w:p>
    <w:p w14:paraId="7068EAD3" w14:textId="4E078CD6" w:rsidR="005F5990" w:rsidRDefault="00910357" w:rsidP="005F5990">
      <w:pPr>
        <w:pStyle w:val="NormalWeb"/>
        <w:contextualSpacing/>
        <w:rPr>
          <w:sz w:val="24"/>
          <w:szCs w:val="24"/>
        </w:rPr>
      </w:pPr>
      <w:r>
        <w:rPr>
          <w:sz w:val="24"/>
          <w:szCs w:val="24"/>
        </w:rPr>
        <w:t>Student-led</w:t>
      </w:r>
      <w:r>
        <w:rPr>
          <w:sz w:val="24"/>
          <w:szCs w:val="24"/>
        </w:rPr>
        <w:tab/>
      </w:r>
      <w:r w:rsidR="005F5990">
        <w:rPr>
          <w:sz w:val="24"/>
          <w:szCs w:val="24"/>
        </w:rPr>
        <w:t>Read:  Rosenbaum (1991)  [Moodle]</w:t>
      </w:r>
    </w:p>
    <w:p w14:paraId="1FEAF27C" w14:textId="1F16D821" w:rsidR="00AD2207" w:rsidRDefault="00AD2207" w:rsidP="00A22E35">
      <w:pPr>
        <w:pStyle w:val="NormalWeb"/>
        <w:contextualSpacing/>
        <w:rPr>
          <w:sz w:val="24"/>
          <w:szCs w:val="24"/>
        </w:rPr>
      </w:pPr>
    </w:p>
    <w:p w14:paraId="3074C0A2" w14:textId="77777777" w:rsidR="00AD2207" w:rsidRDefault="00AD2207" w:rsidP="00A22E35">
      <w:pPr>
        <w:pStyle w:val="NormalWeb"/>
        <w:contextualSpacing/>
        <w:rPr>
          <w:sz w:val="24"/>
          <w:szCs w:val="24"/>
        </w:rPr>
      </w:pPr>
    </w:p>
    <w:p w14:paraId="74118309" w14:textId="01333B17" w:rsidR="00AD2207" w:rsidRDefault="00AD2207" w:rsidP="003F7C98">
      <w:pPr>
        <w:pStyle w:val="NormalWeb"/>
        <w:ind w:left="1440" w:hanging="1440"/>
        <w:contextualSpacing/>
        <w:rPr>
          <w:sz w:val="24"/>
          <w:szCs w:val="24"/>
        </w:rPr>
      </w:pPr>
      <w:r>
        <w:rPr>
          <w:sz w:val="24"/>
          <w:szCs w:val="24"/>
        </w:rPr>
        <w:t>Wed 3/7</w:t>
      </w:r>
      <w:r w:rsidR="003F7C98">
        <w:rPr>
          <w:sz w:val="24"/>
          <w:szCs w:val="24"/>
        </w:rPr>
        <w:tab/>
        <w:t>The Influence of Educational Settings</w:t>
      </w:r>
      <w:r w:rsidR="003F7C98">
        <w:rPr>
          <w:sz w:val="24"/>
          <w:szCs w:val="24"/>
        </w:rPr>
        <w:br/>
        <w:t>Q &amp; A with class visitors</w:t>
      </w:r>
    </w:p>
    <w:p w14:paraId="5EDCE741" w14:textId="77777777" w:rsidR="00AD2207" w:rsidRDefault="00AD2207" w:rsidP="00A22E35">
      <w:pPr>
        <w:pStyle w:val="NormalWeb"/>
        <w:contextualSpacing/>
        <w:rPr>
          <w:sz w:val="24"/>
          <w:szCs w:val="24"/>
        </w:rPr>
      </w:pPr>
    </w:p>
    <w:p w14:paraId="604E70B8" w14:textId="3C4736C2" w:rsidR="003F7C98" w:rsidRDefault="00AD2207" w:rsidP="003F7C98">
      <w:pPr>
        <w:pStyle w:val="NormalWeb"/>
        <w:contextualSpacing/>
      </w:pPr>
      <w:r>
        <w:rPr>
          <w:sz w:val="24"/>
          <w:szCs w:val="24"/>
        </w:rPr>
        <w:t>Fri 3/9</w:t>
      </w:r>
      <w:r w:rsidR="003F7C98">
        <w:rPr>
          <w:sz w:val="24"/>
          <w:szCs w:val="24"/>
        </w:rPr>
        <w:tab/>
      </w:r>
      <w:r w:rsidR="003F7C98">
        <w:rPr>
          <w:sz w:val="24"/>
          <w:szCs w:val="24"/>
        </w:rPr>
        <w:tab/>
        <w:t xml:space="preserve">Wrap up/presentations of final papers No reading. </w:t>
      </w:r>
    </w:p>
    <w:p w14:paraId="3A48D054" w14:textId="7551DB13" w:rsidR="00AD2207" w:rsidRPr="00AD2207" w:rsidRDefault="00AD2207" w:rsidP="00A22E35">
      <w:pPr>
        <w:pStyle w:val="NormalWeb"/>
        <w:contextualSpacing/>
      </w:pPr>
    </w:p>
    <w:p w14:paraId="4ED598D8" w14:textId="0095ADFC" w:rsidR="00A22E35" w:rsidRDefault="00A22E35" w:rsidP="00A22E35">
      <w:pPr>
        <w:pStyle w:val="NormalWeb"/>
        <w:contextualSpacing/>
      </w:pPr>
      <w:r>
        <w:rPr>
          <w:sz w:val="24"/>
          <w:szCs w:val="24"/>
        </w:rPr>
        <w:t xml:space="preserve"> </w:t>
      </w:r>
    </w:p>
    <w:p w14:paraId="7355679D" w14:textId="001A6C96" w:rsidR="00A22E35" w:rsidRDefault="00A22E35" w:rsidP="00A22E35">
      <w:pPr>
        <w:pStyle w:val="NormalWeb"/>
        <w:contextualSpacing/>
      </w:pPr>
    </w:p>
    <w:p w14:paraId="55910A73" w14:textId="6B238E25" w:rsidR="00A22E35" w:rsidRDefault="00A22E35" w:rsidP="00A22E35">
      <w:pPr>
        <w:pStyle w:val="NormalWeb"/>
        <w:contextualSpacing/>
      </w:pPr>
      <w:r>
        <w:rPr>
          <w:sz w:val="24"/>
          <w:szCs w:val="24"/>
        </w:rPr>
        <w:t xml:space="preserve">. </w:t>
      </w:r>
    </w:p>
    <w:p w14:paraId="733A78A7" w14:textId="256E9A01" w:rsidR="00A22E35" w:rsidRDefault="00A22E35" w:rsidP="00A22E35">
      <w:pPr>
        <w:pStyle w:val="NormalWeb"/>
        <w:contextualSpacing/>
      </w:pPr>
      <w:r>
        <w:rPr>
          <w:sz w:val="24"/>
          <w:szCs w:val="24"/>
        </w:rPr>
        <w:t xml:space="preserve"> </w:t>
      </w:r>
    </w:p>
    <w:p w14:paraId="47BBEA42" w14:textId="1A67F6DD" w:rsidR="00A22E35" w:rsidRDefault="005F5990" w:rsidP="00A22E35">
      <w:pPr>
        <w:pStyle w:val="NormalWeb"/>
        <w:contextualSpacing/>
      </w:pPr>
      <w:r>
        <w:rPr>
          <w:b/>
          <w:bCs/>
          <w:sz w:val="24"/>
          <w:szCs w:val="24"/>
        </w:rPr>
        <w:t xml:space="preserve">Wed 3/14  </w:t>
      </w:r>
      <w:r w:rsidR="00717B59">
        <w:rPr>
          <w:b/>
          <w:bCs/>
          <w:sz w:val="24"/>
          <w:szCs w:val="24"/>
        </w:rPr>
        <w:tab/>
      </w:r>
      <w:r w:rsidR="00A22E35">
        <w:rPr>
          <w:b/>
          <w:bCs/>
          <w:sz w:val="24"/>
          <w:szCs w:val="24"/>
        </w:rPr>
        <w:t>Final papers due, 5 p.m.</w:t>
      </w:r>
      <w:r w:rsidR="00A22E35">
        <w:rPr>
          <w:b/>
          <w:bCs/>
          <w:sz w:val="24"/>
          <w:szCs w:val="24"/>
        </w:rPr>
        <w:br/>
        <w:t xml:space="preserve">Early submissions are WARMLY welcomed! </w:t>
      </w:r>
    </w:p>
    <w:p w14:paraId="0F16CF2E" w14:textId="77777777" w:rsidR="003842FE" w:rsidRDefault="003842FE" w:rsidP="00A22E35">
      <w:pPr>
        <w:widowControl w:val="0"/>
        <w:tabs>
          <w:tab w:val="left" w:pos="2340"/>
          <w:tab w:val="left" w:pos="4590"/>
        </w:tabs>
        <w:autoSpaceDE w:val="0"/>
        <w:autoSpaceDN w:val="0"/>
        <w:adjustRightInd w:val="0"/>
        <w:spacing w:after="240"/>
        <w:contextualSpacing/>
        <w:rPr>
          <w:rFonts w:ascii="Times" w:hAnsi="Times" w:cs="Times"/>
          <w:b/>
          <w:bCs/>
          <w:sz w:val="32"/>
          <w:szCs w:val="32"/>
        </w:rPr>
      </w:pPr>
    </w:p>
    <w:p w14:paraId="3174D4B8" w14:textId="77777777" w:rsidR="005F5990" w:rsidRDefault="005F5990" w:rsidP="003842FE">
      <w:pPr>
        <w:widowControl w:val="0"/>
        <w:autoSpaceDE w:val="0"/>
        <w:autoSpaceDN w:val="0"/>
        <w:adjustRightInd w:val="0"/>
        <w:spacing w:after="240"/>
        <w:jc w:val="center"/>
        <w:rPr>
          <w:rFonts w:ascii="Times" w:hAnsi="Times" w:cs="Times"/>
          <w:b/>
          <w:bCs/>
          <w:sz w:val="32"/>
          <w:szCs w:val="32"/>
        </w:rPr>
      </w:pPr>
    </w:p>
    <w:p w14:paraId="7AA0408E" w14:textId="3DD494B0" w:rsidR="003842FE" w:rsidRPr="00717B59" w:rsidRDefault="00AB0B28" w:rsidP="003842FE">
      <w:pPr>
        <w:widowControl w:val="0"/>
        <w:autoSpaceDE w:val="0"/>
        <w:autoSpaceDN w:val="0"/>
        <w:adjustRightInd w:val="0"/>
        <w:spacing w:after="240"/>
        <w:jc w:val="center"/>
        <w:rPr>
          <w:rFonts w:ascii="Times" w:hAnsi="Times" w:cs="Times"/>
        </w:rPr>
      </w:pPr>
      <w:r w:rsidRPr="00717B59">
        <w:rPr>
          <w:rFonts w:ascii="Times" w:hAnsi="Times" w:cs="Times"/>
          <w:b/>
          <w:bCs/>
        </w:rPr>
        <w:t xml:space="preserve">Course </w:t>
      </w:r>
      <w:r w:rsidR="003842FE" w:rsidRPr="00717B59">
        <w:rPr>
          <w:rFonts w:ascii="Times" w:hAnsi="Times" w:cs="Times"/>
          <w:b/>
        </w:rPr>
        <w:t>Bibliography</w:t>
      </w:r>
    </w:p>
    <w:p w14:paraId="73DD48B2" w14:textId="0B3ACE6D" w:rsidR="00017503" w:rsidRPr="00717B59" w:rsidRDefault="003842FE" w:rsidP="00017503">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 Clinchy, B. (1990). Issues of gender in teaching and learning. </w:t>
      </w:r>
      <w:r w:rsidRPr="00717B59">
        <w:rPr>
          <w:rFonts w:ascii="Times" w:hAnsi="Times" w:cs="Times"/>
          <w:i/>
          <w:iCs/>
        </w:rPr>
        <w:t xml:space="preserve">Journal of Excellence in College Teaching, 1, </w:t>
      </w:r>
      <w:r w:rsidR="00017503">
        <w:rPr>
          <w:rFonts w:ascii="Times" w:hAnsi="Times" w:cs="Times"/>
        </w:rPr>
        <w:t>52-67.</w:t>
      </w:r>
    </w:p>
    <w:p w14:paraId="628635C9" w14:textId="323E4C64" w:rsidR="003842FE"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Galotti, K. M. (201</w:t>
      </w:r>
      <w:r w:rsidR="00290020" w:rsidRPr="00717B59">
        <w:rPr>
          <w:rFonts w:ascii="Times" w:hAnsi="Times" w:cs="Times"/>
        </w:rPr>
        <w:t>8</w:t>
      </w:r>
      <w:r w:rsidRPr="00717B59">
        <w:rPr>
          <w:rFonts w:ascii="Times" w:hAnsi="Times" w:cs="Times"/>
        </w:rPr>
        <w:t xml:space="preserve">). </w:t>
      </w:r>
      <w:r w:rsidRPr="00717B59">
        <w:rPr>
          <w:rFonts w:ascii="Times" w:hAnsi="Times" w:cs="Times"/>
          <w:i/>
          <w:iCs/>
        </w:rPr>
        <w:t>Cognitive development: Infancy through adolescence</w:t>
      </w:r>
      <w:r w:rsidR="00290020" w:rsidRPr="00717B59">
        <w:rPr>
          <w:rFonts w:ascii="Times" w:hAnsi="Times" w:cs="Times"/>
          <w:i/>
          <w:iCs/>
        </w:rPr>
        <w:t>, (2</w:t>
      </w:r>
      <w:r w:rsidR="00290020" w:rsidRPr="00717B59">
        <w:rPr>
          <w:rFonts w:ascii="Times" w:hAnsi="Times" w:cs="Times"/>
          <w:i/>
          <w:iCs/>
          <w:vertAlign w:val="superscript"/>
        </w:rPr>
        <w:t>nd</w:t>
      </w:r>
      <w:r w:rsidR="00290020" w:rsidRPr="00717B59">
        <w:rPr>
          <w:rFonts w:ascii="Times" w:hAnsi="Times" w:cs="Times"/>
          <w:i/>
          <w:iCs/>
        </w:rPr>
        <w:t xml:space="preserve"> ed). </w:t>
      </w:r>
      <w:r w:rsidR="00017503">
        <w:rPr>
          <w:rFonts w:ascii="Times" w:hAnsi="Times" w:cs="Times"/>
        </w:rPr>
        <w:t xml:space="preserve"> Thousand Oaks, CA: Sage.</w:t>
      </w:r>
    </w:p>
    <w:p w14:paraId="405765DA" w14:textId="0111B5A2" w:rsidR="00910357" w:rsidRDefault="00910357" w:rsidP="00910357">
      <w:pPr>
        <w:widowControl w:val="0"/>
        <w:tabs>
          <w:tab w:val="left" w:pos="630"/>
        </w:tabs>
        <w:autoSpaceDE w:val="0"/>
        <w:autoSpaceDN w:val="0"/>
        <w:adjustRightInd w:val="0"/>
        <w:spacing w:after="240"/>
        <w:ind w:left="720" w:hanging="720"/>
        <w:rPr>
          <w:rFonts w:ascii="Times" w:hAnsi="Times" w:cs="Times"/>
        </w:rPr>
      </w:pPr>
      <w:r w:rsidRPr="00910357">
        <w:rPr>
          <w:rFonts w:ascii="Times" w:hAnsi="Times" w:cs="Times"/>
        </w:rPr>
        <w:t>Galotti, K. M., &amp; Clare, L. R. (2014). Goals, styles, and decisions: Changes and interactions during the first year of college.</w:t>
      </w:r>
      <w:r>
        <w:rPr>
          <w:rFonts w:ascii="Times" w:hAnsi="Times" w:cs="Times"/>
        </w:rPr>
        <w:t xml:space="preserve">  </w:t>
      </w:r>
      <w:r w:rsidRPr="00910357">
        <w:rPr>
          <w:rFonts w:ascii="Times" w:hAnsi="Times" w:cs="Times"/>
          <w:i/>
        </w:rPr>
        <w:t>The American Journal Of Psychology, 127</w:t>
      </w:r>
      <w:r>
        <w:rPr>
          <w:rFonts w:ascii="Times" w:hAnsi="Times" w:cs="Times"/>
        </w:rPr>
        <w:t>, 383-396.</w:t>
      </w:r>
    </w:p>
    <w:p w14:paraId="322AE274" w14:textId="0049E78D" w:rsidR="00017503" w:rsidRDefault="00017503" w:rsidP="00290020">
      <w:pPr>
        <w:widowControl w:val="0"/>
        <w:tabs>
          <w:tab w:val="left" w:pos="630"/>
        </w:tabs>
        <w:autoSpaceDE w:val="0"/>
        <w:autoSpaceDN w:val="0"/>
        <w:adjustRightInd w:val="0"/>
        <w:spacing w:after="240"/>
        <w:ind w:left="720" w:hanging="720"/>
        <w:rPr>
          <w:rFonts w:ascii="Times" w:hAnsi="Times" w:cs="Times"/>
        </w:rPr>
      </w:pPr>
      <w:r>
        <w:rPr>
          <w:rFonts w:ascii="Times" w:hAnsi="Times" w:cs="Times"/>
        </w:rPr>
        <w:t xml:space="preserve">Galotti, K. M., Schneekloth, M. J., Smith, A. P., Bou Mansour, C., Nixon, A. L.  (2018).  Ways of knowing and appraisals of intellectual activities.  </w:t>
      </w:r>
      <w:r>
        <w:rPr>
          <w:rFonts w:ascii="Times" w:hAnsi="Times" w:cs="Times"/>
          <w:i/>
        </w:rPr>
        <w:t xml:space="preserve">American Journal of Psychology, 131, </w:t>
      </w:r>
      <w:r>
        <w:rPr>
          <w:rFonts w:ascii="Times" w:hAnsi="Times" w:cs="Times"/>
        </w:rPr>
        <w:t xml:space="preserve">53-63.  </w:t>
      </w:r>
    </w:p>
    <w:p w14:paraId="78CFDB8B" w14:textId="5FA6BB99" w:rsidR="00910357" w:rsidRPr="00910357" w:rsidRDefault="00910357" w:rsidP="00910357">
      <w:pPr>
        <w:widowControl w:val="0"/>
        <w:tabs>
          <w:tab w:val="left" w:pos="630"/>
        </w:tabs>
        <w:autoSpaceDE w:val="0"/>
        <w:autoSpaceDN w:val="0"/>
        <w:adjustRightInd w:val="0"/>
        <w:spacing w:after="240"/>
        <w:ind w:left="720" w:hanging="720"/>
        <w:rPr>
          <w:rFonts w:ascii="Times" w:hAnsi="Times" w:cs="Times"/>
        </w:rPr>
      </w:pPr>
      <w:r w:rsidRPr="00910357">
        <w:rPr>
          <w:rFonts w:ascii="Times" w:hAnsi="Times" w:cs="Times"/>
        </w:rPr>
        <w:t>Galotti, K. M., Tandler, J. M., &amp; Wiener, H. D. (2014). Real-life decision making in college students II : Do individual differences show reliable effects?. </w:t>
      </w:r>
      <w:r w:rsidRPr="00910357">
        <w:rPr>
          <w:rFonts w:ascii="Times" w:hAnsi="Times" w:cs="Times"/>
          <w:i/>
        </w:rPr>
        <w:t>The American Journal Of Psychology, 127</w:t>
      </w:r>
      <w:r w:rsidRPr="00910357">
        <w:rPr>
          <w:rFonts w:ascii="Times" w:hAnsi="Times" w:cs="Times"/>
        </w:rPr>
        <w:t>, 33-42</w:t>
      </w:r>
      <w:r>
        <w:rPr>
          <w:rFonts w:ascii="Times" w:hAnsi="Times" w:cs="Times"/>
        </w:rPr>
        <w:t>.</w:t>
      </w:r>
    </w:p>
    <w:p w14:paraId="3AC6D46B" w14:textId="7D3C634D" w:rsidR="00910357" w:rsidRPr="00017503" w:rsidRDefault="00910357" w:rsidP="00910357">
      <w:pPr>
        <w:widowControl w:val="0"/>
        <w:tabs>
          <w:tab w:val="left" w:pos="630"/>
        </w:tabs>
        <w:autoSpaceDE w:val="0"/>
        <w:autoSpaceDN w:val="0"/>
        <w:adjustRightInd w:val="0"/>
        <w:spacing w:after="240"/>
        <w:ind w:left="720" w:hanging="720"/>
        <w:rPr>
          <w:rFonts w:ascii="Times" w:hAnsi="Times" w:cs="Times"/>
        </w:rPr>
      </w:pPr>
      <w:r w:rsidRPr="00910357">
        <w:rPr>
          <w:rFonts w:ascii="Times" w:hAnsi="Times" w:cs="Times"/>
        </w:rPr>
        <w:t>Galotti, K. M., Wiener, H. D., &amp; Tandler, J. M. (2014). Real-life decision making in college students I: Consistency across specific decisions. </w:t>
      </w:r>
      <w:r w:rsidRPr="00910357">
        <w:rPr>
          <w:rFonts w:ascii="Times" w:hAnsi="Times" w:cs="Times"/>
          <w:i/>
        </w:rPr>
        <w:t xml:space="preserve">The American Journal Of Psychology, 127, </w:t>
      </w:r>
      <w:r w:rsidRPr="00910357">
        <w:rPr>
          <w:rFonts w:ascii="Times" w:hAnsi="Times" w:cs="Times"/>
        </w:rPr>
        <w:t xml:space="preserve">19-31. </w:t>
      </w:r>
    </w:p>
    <w:p w14:paraId="51CA4D0A" w14:textId="77777777" w:rsidR="003842FE" w:rsidRPr="00717B59"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Haidt, J. (2001). The emotional dog and its rational tail: A social intuitionist approach to moral judgment. Psychological Review, 108, 814-834.</w:t>
      </w:r>
    </w:p>
    <w:p w14:paraId="58FA5D7C" w14:textId="77777777" w:rsidR="003842FE" w:rsidRPr="00717B59"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 Klaczynski, P. A. (2001). Analytic and heuristic processing influences on adolescent reasoning and decision-making. </w:t>
      </w:r>
      <w:r w:rsidRPr="00717B59">
        <w:rPr>
          <w:rFonts w:ascii="Times" w:hAnsi="Times" w:cs="Times"/>
          <w:i/>
          <w:iCs/>
        </w:rPr>
        <w:t xml:space="preserve">Child Development, 72, </w:t>
      </w:r>
      <w:r w:rsidRPr="00717B59">
        <w:rPr>
          <w:rFonts w:ascii="Times" w:hAnsi="Times" w:cs="Times"/>
        </w:rPr>
        <w:t>844-861. </w:t>
      </w:r>
    </w:p>
    <w:p w14:paraId="17E14A9F" w14:textId="77777777" w:rsidR="003842FE" w:rsidRPr="00717B59"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Kuhn, D. (2006). Do cognitive changes accompany developments in the adolescent brain? </w:t>
      </w:r>
      <w:r w:rsidRPr="00717B59">
        <w:rPr>
          <w:rFonts w:ascii="Times" w:hAnsi="Times" w:cs="Times"/>
          <w:i/>
          <w:iCs/>
        </w:rPr>
        <w:t xml:space="preserve">Perspectives on Psychological Science, 1, </w:t>
      </w:r>
      <w:r w:rsidRPr="00717B59">
        <w:rPr>
          <w:rFonts w:ascii="Times" w:hAnsi="Times" w:cs="Times"/>
        </w:rPr>
        <w:t>59-67. </w:t>
      </w:r>
    </w:p>
    <w:p w14:paraId="38F870CE" w14:textId="77777777" w:rsidR="003842FE" w:rsidRPr="00717B59"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Marcia, J. E. (1980). Identity in adolescence. In J. Adelson (Ed.), </w:t>
      </w:r>
      <w:r w:rsidRPr="00717B59">
        <w:rPr>
          <w:rFonts w:ascii="Times" w:hAnsi="Times" w:cs="Times"/>
          <w:i/>
          <w:iCs/>
        </w:rPr>
        <w:t>Handbook of</w:t>
      </w:r>
      <w:r w:rsidRPr="00717B59">
        <w:rPr>
          <w:rFonts w:ascii="Times" w:hAnsi="Times" w:cs="Times"/>
        </w:rPr>
        <w:t xml:space="preserve"> </w:t>
      </w:r>
      <w:r w:rsidRPr="00717B59">
        <w:rPr>
          <w:rFonts w:ascii="Times" w:hAnsi="Times" w:cs="Times"/>
          <w:i/>
          <w:iCs/>
        </w:rPr>
        <w:t xml:space="preserve">adolescence </w:t>
      </w:r>
      <w:r w:rsidRPr="00717B59">
        <w:rPr>
          <w:rFonts w:ascii="Times" w:hAnsi="Times" w:cs="Times"/>
        </w:rPr>
        <w:t>(pp. 159-187). New York: Wiley. </w:t>
      </w:r>
    </w:p>
    <w:p w14:paraId="2E0C6DC6" w14:textId="77777777" w:rsidR="003842FE" w:rsidRPr="00717B59"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Moshman, D. (2011). </w:t>
      </w:r>
      <w:r w:rsidRPr="00717B59">
        <w:rPr>
          <w:rFonts w:ascii="Times" w:hAnsi="Times" w:cs="Times"/>
          <w:i/>
        </w:rPr>
        <w:t>Adolescent rationality and development: Cognition, morality, and identity (3rd ed)</w:t>
      </w:r>
      <w:r w:rsidRPr="00717B59">
        <w:rPr>
          <w:rFonts w:ascii="Times" w:hAnsi="Times" w:cs="Times"/>
        </w:rPr>
        <w:t>. New York, NY: Psychology Press .</w:t>
      </w:r>
    </w:p>
    <w:p w14:paraId="2DDBFDBA" w14:textId="77777777" w:rsidR="003842FE"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Quadrel, M. J., Fishhoff, B., &amp; Davis, W. (1993). Adolescent (in)vulnerability. </w:t>
      </w:r>
      <w:r w:rsidRPr="00717B59">
        <w:rPr>
          <w:rFonts w:ascii="Times" w:hAnsi="Times" w:cs="Times"/>
          <w:i/>
          <w:iCs/>
        </w:rPr>
        <w:t xml:space="preserve">American Psychologist, 48, </w:t>
      </w:r>
      <w:r w:rsidRPr="00717B59">
        <w:rPr>
          <w:rFonts w:ascii="Times" w:hAnsi="Times" w:cs="Times"/>
        </w:rPr>
        <w:t>102-116.</w:t>
      </w:r>
    </w:p>
    <w:p w14:paraId="10BA7364" w14:textId="77777777" w:rsidR="00910357" w:rsidRDefault="00910357" w:rsidP="00290020">
      <w:pPr>
        <w:widowControl w:val="0"/>
        <w:tabs>
          <w:tab w:val="left" w:pos="630"/>
        </w:tabs>
        <w:autoSpaceDE w:val="0"/>
        <w:autoSpaceDN w:val="0"/>
        <w:adjustRightInd w:val="0"/>
        <w:spacing w:after="240"/>
        <w:ind w:left="720" w:hanging="720"/>
        <w:rPr>
          <w:rFonts w:ascii="Times" w:hAnsi="Times" w:cs="Times"/>
        </w:rPr>
      </w:pPr>
    </w:p>
    <w:p w14:paraId="5BE984E4" w14:textId="77777777" w:rsidR="00910357" w:rsidRDefault="00910357" w:rsidP="00290020">
      <w:pPr>
        <w:widowControl w:val="0"/>
        <w:tabs>
          <w:tab w:val="left" w:pos="630"/>
        </w:tabs>
        <w:autoSpaceDE w:val="0"/>
        <w:autoSpaceDN w:val="0"/>
        <w:adjustRightInd w:val="0"/>
        <w:spacing w:after="240"/>
        <w:ind w:left="720" w:hanging="720"/>
        <w:rPr>
          <w:rFonts w:ascii="Times" w:hAnsi="Times" w:cs="Times"/>
        </w:rPr>
      </w:pPr>
    </w:p>
    <w:p w14:paraId="7F0A81F3" w14:textId="3803FE33" w:rsidR="00017503" w:rsidRPr="00017503" w:rsidRDefault="00017503" w:rsidP="00290020">
      <w:pPr>
        <w:widowControl w:val="0"/>
        <w:tabs>
          <w:tab w:val="left" w:pos="630"/>
        </w:tabs>
        <w:autoSpaceDE w:val="0"/>
        <w:autoSpaceDN w:val="0"/>
        <w:adjustRightInd w:val="0"/>
        <w:spacing w:after="240"/>
        <w:ind w:left="720" w:hanging="720"/>
        <w:rPr>
          <w:rFonts w:ascii="Times" w:hAnsi="Times" w:cs="Times"/>
        </w:rPr>
      </w:pPr>
      <w:r>
        <w:rPr>
          <w:rFonts w:ascii="Times" w:hAnsi="Times" w:cs="Times"/>
        </w:rPr>
        <w:t xml:space="preserve">Paunesku, D., Walton, G. M., Romero, C., Smith, E. N., Yeager, D. S., &amp; Dweck, C. S.  (2015).  Mind-set interventions are a scalable treatement for academic underachievement.  </w:t>
      </w:r>
      <w:r>
        <w:rPr>
          <w:rFonts w:ascii="Times" w:hAnsi="Times" w:cs="Times"/>
          <w:i/>
        </w:rPr>
        <w:t>Psychological Science, 26</w:t>
      </w:r>
      <w:r>
        <w:rPr>
          <w:rFonts w:ascii="Times" w:hAnsi="Times" w:cs="Times"/>
        </w:rPr>
        <w:t>, 784-793.</w:t>
      </w:r>
    </w:p>
    <w:p w14:paraId="6BA19645" w14:textId="77777777" w:rsidR="003842FE" w:rsidRPr="00717B59" w:rsidRDefault="003842FE" w:rsidP="00290020">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Reyna, V. F., &amp; Farley, F. (2006). Risk and rationality in adolescent decision making: Implications for theory, practice, and public policy. </w:t>
      </w:r>
      <w:r w:rsidRPr="00717B59">
        <w:rPr>
          <w:rFonts w:ascii="Times" w:hAnsi="Times" w:cs="Times"/>
          <w:i/>
          <w:iCs/>
        </w:rPr>
        <w:t xml:space="preserve">Psychological Science in the Public Interest, 7, </w:t>
      </w:r>
      <w:r w:rsidRPr="00717B59">
        <w:rPr>
          <w:rFonts w:ascii="Times" w:hAnsi="Times" w:cs="Times"/>
        </w:rPr>
        <w:t>1-44.</w:t>
      </w:r>
    </w:p>
    <w:p w14:paraId="310EBCC5" w14:textId="77777777" w:rsidR="00631C22" w:rsidRPr="00717B59" w:rsidRDefault="003842FE" w:rsidP="00A22E35">
      <w:pPr>
        <w:widowControl w:val="0"/>
        <w:tabs>
          <w:tab w:val="left" w:pos="630"/>
        </w:tabs>
        <w:autoSpaceDE w:val="0"/>
        <w:autoSpaceDN w:val="0"/>
        <w:adjustRightInd w:val="0"/>
        <w:spacing w:after="240"/>
        <w:ind w:left="720" w:hanging="720"/>
        <w:rPr>
          <w:rFonts w:ascii="Times" w:hAnsi="Times" w:cs="Times"/>
        </w:rPr>
      </w:pPr>
      <w:r w:rsidRPr="00717B59">
        <w:rPr>
          <w:rFonts w:ascii="Times" w:hAnsi="Times" w:cs="Times"/>
        </w:rPr>
        <w:t xml:space="preserve">Rosenbaum, J. E. (1991). Are adolescent problems caused by school or society? </w:t>
      </w:r>
      <w:r w:rsidRPr="00717B59">
        <w:rPr>
          <w:rFonts w:ascii="Times" w:hAnsi="Times" w:cs="Times"/>
          <w:i/>
          <w:iCs/>
        </w:rPr>
        <w:t xml:space="preserve">Journal of Research on Adolescence, 1, </w:t>
      </w:r>
      <w:r w:rsidRPr="00717B59">
        <w:rPr>
          <w:rFonts w:ascii="Times" w:hAnsi="Times" w:cs="Times"/>
        </w:rPr>
        <w:t>301-322.</w:t>
      </w:r>
    </w:p>
    <w:sectPr w:rsidR="00631C22" w:rsidRPr="00717B59" w:rsidSect="00290020">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61470" w14:textId="77777777" w:rsidR="00E50059" w:rsidRDefault="00E50059" w:rsidP="00754EA5">
      <w:r>
        <w:separator/>
      </w:r>
    </w:p>
  </w:endnote>
  <w:endnote w:type="continuationSeparator" w:id="0">
    <w:p w14:paraId="30076E3A" w14:textId="77777777" w:rsidR="00E50059" w:rsidRDefault="00E50059" w:rsidP="0075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F2A2" w14:textId="77777777" w:rsidR="00910357" w:rsidRDefault="00910357" w:rsidP="00600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DA1A6" w14:textId="77777777" w:rsidR="00910357" w:rsidRDefault="009103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F30C0" w14:textId="77777777" w:rsidR="00910357" w:rsidRDefault="00910357" w:rsidP="00600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059">
      <w:rPr>
        <w:rStyle w:val="PageNumber"/>
        <w:noProof/>
      </w:rPr>
      <w:t>1</w:t>
    </w:r>
    <w:r>
      <w:rPr>
        <w:rStyle w:val="PageNumber"/>
      </w:rPr>
      <w:fldChar w:fldCharType="end"/>
    </w:r>
  </w:p>
  <w:p w14:paraId="56F69F8E" w14:textId="77777777" w:rsidR="00910357" w:rsidRDefault="009103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BE297" w14:textId="77777777" w:rsidR="00E50059" w:rsidRDefault="00E50059" w:rsidP="00754EA5">
      <w:r>
        <w:separator/>
      </w:r>
    </w:p>
  </w:footnote>
  <w:footnote w:type="continuationSeparator" w:id="0">
    <w:p w14:paraId="5B627D23" w14:textId="77777777" w:rsidR="00E50059" w:rsidRDefault="00E50059" w:rsidP="00754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FE"/>
    <w:rsid w:val="00017503"/>
    <w:rsid w:val="00290020"/>
    <w:rsid w:val="003842FE"/>
    <w:rsid w:val="003B730B"/>
    <w:rsid w:val="003F7C98"/>
    <w:rsid w:val="005F5990"/>
    <w:rsid w:val="006002C7"/>
    <w:rsid w:val="00631C22"/>
    <w:rsid w:val="00717B59"/>
    <w:rsid w:val="00754EA5"/>
    <w:rsid w:val="007A0476"/>
    <w:rsid w:val="008809C9"/>
    <w:rsid w:val="00910357"/>
    <w:rsid w:val="009B0240"/>
    <w:rsid w:val="00A16E92"/>
    <w:rsid w:val="00A22E35"/>
    <w:rsid w:val="00AB0B28"/>
    <w:rsid w:val="00AD2207"/>
    <w:rsid w:val="00AE5ECB"/>
    <w:rsid w:val="00C81F51"/>
    <w:rsid w:val="00CA1F5D"/>
    <w:rsid w:val="00E50059"/>
    <w:rsid w:val="00E54639"/>
    <w:rsid w:val="00FC14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7AE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FE"/>
    <w:rPr>
      <w:color w:val="0000FF" w:themeColor="hyperlink"/>
      <w:u w:val="single"/>
    </w:rPr>
  </w:style>
  <w:style w:type="paragraph" w:styleId="NormalWeb">
    <w:name w:val="Normal (Web)"/>
    <w:basedOn w:val="Normal"/>
    <w:uiPriority w:val="99"/>
    <w:unhideWhenUsed/>
    <w:rsid w:val="00A22E3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54EA5"/>
    <w:pPr>
      <w:tabs>
        <w:tab w:val="center" w:pos="4320"/>
        <w:tab w:val="right" w:pos="8640"/>
      </w:tabs>
    </w:pPr>
  </w:style>
  <w:style w:type="character" w:customStyle="1" w:styleId="HeaderChar">
    <w:name w:val="Header Char"/>
    <w:basedOn w:val="DefaultParagraphFont"/>
    <w:link w:val="Header"/>
    <w:uiPriority w:val="99"/>
    <w:rsid w:val="00754EA5"/>
  </w:style>
  <w:style w:type="paragraph" w:styleId="Footer">
    <w:name w:val="footer"/>
    <w:basedOn w:val="Normal"/>
    <w:link w:val="FooterChar"/>
    <w:uiPriority w:val="99"/>
    <w:unhideWhenUsed/>
    <w:rsid w:val="00754EA5"/>
    <w:pPr>
      <w:tabs>
        <w:tab w:val="center" w:pos="4320"/>
        <w:tab w:val="right" w:pos="8640"/>
      </w:tabs>
    </w:pPr>
  </w:style>
  <w:style w:type="character" w:customStyle="1" w:styleId="FooterChar">
    <w:name w:val="Footer Char"/>
    <w:basedOn w:val="DefaultParagraphFont"/>
    <w:link w:val="Footer"/>
    <w:uiPriority w:val="99"/>
    <w:rsid w:val="00754EA5"/>
  </w:style>
  <w:style w:type="character" w:styleId="PageNumber">
    <w:name w:val="page number"/>
    <w:basedOn w:val="DefaultParagraphFont"/>
    <w:uiPriority w:val="99"/>
    <w:semiHidden/>
    <w:unhideWhenUsed/>
    <w:rsid w:val="00754EA5"/>
  </w:style>
  <w:style w:type="paragraph" w:customStyle="1" w:styleId="Normal1">
    <w:name w:val="Normal1"/>
    <w:rsid w:val="00910357"/>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5210">
      <w:bodyDiv w:val="1"/>
      <w:marLeft w:val="0"/>
      <w:marRight w:val="0"/>
      <w:marTop w:val="0"/>
      <w:marBottom w:val="0"/>
      <w:divBdr>
        <w:top w:val="none" w:sz="0" w:space="0" w:color="auto"/>
        <w:left w:val="none" w:sz="0" w:space="0" w:color="auto"/>
        <w:bottom w:val="none" w:sz="0" w:space="0" w:color="auto"/>
        <w:right w:val="none" w:sz="0" w:space="0" w:color="auto"/>
      </w:divBdr>
      <w:divsChild>
        <w:div w:id="1729526649">
          <w:marLeft w:val="0"/>
          <w:marRight w:val="0"/>
          <w:marTop w:val="0"/>
          <w:marBottom w:val="0"/>
          <w:divBdr>
            <w:top w:val="none" w:sz="0" w:space="0" w:color="auto"/>
            <w:left w:val="none" w:sz="0" w:space="0" w:color="auto"/>
            <w:bottom w:val="none" w:sz="0" w:space="0" w:color="auto"/>
            <w:right w:val="none" w:sz="0" w:space="0" w:color="auto"/>
          </w:divBdr>
          <w:divsChild>
            <w:div w:id="1267932491">
              <w:marLeft w:val="0"/>
              <w:marRight w:val="0"/>
              <w:marTop w:val="0"/>
              <w:marBottom w:val="0"/>
              <w:divBdr>
                <w:top w:val="none" w:sz="0" w:space="0" w:color="auto"/>
                <w:left w:val="none" w:sz="0" w:space="0" w:color="auto"/>
                <w:bottom w:val="none" w:sz="0" w:space="0" w:color="auto"/>
                <w:right w:val="none" w:sz="0" w:space="0" w:color="auto"/>
              </w:divBdr>
              <w:divsChild>
                <w:div w:id="1746762538">
                  <w:marLeft w:val="0"/>
                  <w:marRight w:val="0"/>
                  <w:marTop w:val="0"/>
                  <w:marBottom w:val="0"/>
                  <w:divBdr>
                    <w:top w:val="none" w:sz="0" w:space="0" w:color="auto"/>
                    <w:left w:val="none" w:sz="0" w:space="0" w:color="auto"/>
                    <w:bottom w:val="none" w:sz="0" w:space="0" w:color="auto"/>
                    <w:right w:val="none" w:sz="0" w:space="0" w:color="auto"/>
                  </w:divBdr>
                </w:div>
                <w:div w:id="7898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5160">
          <w:marLeft w:val="0"/>
          <w:marRight w:val="0"/>
          <w:marTop w:val="0"/>
          <w:marBottom w:val="0"/>
          <w:divBdr>
            <w:top w:val="none" w:sz="0" w:space="0" w:color="auto"/>
            <w:left w:val="none" w:sz="0" w:space="0" w:color="auto"/>
            <w:bottom w:val="none" w:sz="0" w:space="0" w:color="auto"/>
            <w:right w:val="none" w:sz="0" w:space="0" w:color="auto"/>
          </w:divBdr>
          <w:divsChild>
            <w:div w:id="1279753534">
              <w:marLeft w:val="0"/>
              <w:marRight w:val="0"/>
              <w:marTop w:val="0"/>
              <w:marBottom w:val="0"/>
              <w:divBdr>
                <w:top w:val="none" w:sz="0" w:space="0" w:color="auto"/>
                <w:left w:val="none" w:sz="0" w:space="0" w:color="auto"/>
                <w:bottom w:val="none" w:sz="0" w:space="0" w:color="auto"/>
                <w:right w:val="none" w:sz="0" w:space="0" w:color="auto"/>
              </w:divBdr>
              <w:divsChild>
                <w:div w:id="114296785">
                  <w:marLeft w:val="0"/>
                  <w:marRight w:val="0"/>
                  <w:marTop w:val="0"/>
                  <w:marBottom w:val="0"/>
                  <w:divBdr>
                    <w:top w:val="none" w:sz="0" w:space="0" w:color="auto"/>
                    <w:left w:val="none" w:sz="0" w:space="0" w:color="auto"/>
                    <w:bottom w:val="none" w:sz="0" w:space="0" w:color="auto"/>
                    <w:right w:val="none" w:sz="0" w:space="0" w:color="auto"/>
                  </w:divBdr>
                </w:div>
                <w:div w:id="17519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galotti@carleton.edu"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1487</Words>
  <Characters>8482</Characters>
  <Application>Microsoft Macintosh Word</Application>
  <DocSecurity>0</DocSecurity>
  <Lines>70</Lines>
  <Paragraphs>19</Paragraphs>
  <ScaleCrop>false</ScaleCrop>
  <Company>Carleton College</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dc:description/>
  <cp:lastModifiedBy>Microsoft Office User</cp:lastModifiedBy>
  <cp:revision>2</cp:revision>
  <cp:lastPrinted>2017-12-29T20:58:00Z</cp:lastPrinted>
  <dcterms:created xsi:type="dcterms:W3CDTF">2018-01-02T14:12:00Z</dcterms:created>
  <dcterms:modified xsi:type="dcterms:W3CDTF">2018-01-02T14:12:00Z</dcterms:modified>
</cp:coreProperties>
</file>